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8B5" w14:textId="77777777" w:rsidR="00B57F8B" w:rsidRDefault="00544D0E" w:rsidP="00980398">
      <w:pPr>
        <w:spacing w:before="41"/>
        <w:ind w:left="3735" w:right="3335"/>
        <w:rPr>
          <w:b/>
        </w:rPr>
      </w:pPr>
      <w:r>
        <w:rPr>
          <w:b/>
        </w:rPr>
        <w:t>COURSE OUTLINE</w:t>
      </w:r>
    </w:p>
    <w:p w14:paraId="563BF854" w14:textId="32AD5592" w:rsidR="00B57F8B" w:rsidRPr="00980398" w:rsidRDefault="00544D0E" w:rsidP="00980398">
      <w:pPr>
        <w:pStyle w:val="a4"/>
        <w:numPr>
          <w:ilvl w:val="0"/>
          <w:numId w:val="6"/>
        </w:numPr>
        <w:tabs>
          <w:tab w:val="left" w:pos="578"/>
        </w:tabs>
        <w:spacing w:before="161"/>
        <w:jc w:val="left"/>
        <w:rPr>
          <w:b/>
        </w:rPr>
      </w:pPr>
      <w:r>
        <w:rPr>
          <w:b/>
        </w:rPr>
        <w:t>GENERAL</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136"/>
        <w:gridCol w:w="1300"/>
        <w:gridCol w:w="1208"/>
        <w:gridCol w:w="352"/>
        <w:gridCol w:w="1242"/>
      </w:tblGrid>
      <w:tr w:rsidR="00980398" w:rsidRPr="00980398" w14:paraId="1810F9E3" w14:textId="77777777">
        <w:trPr>
          <w:trHeight w:val="268"/>
        </w:trPr>
        <w:tc>
          <w:tcPr>
            <w:tcW w:w="3205" w:type="dxa"/>
            <w:shd w:val="clear" w:color="auto" w:fill="D0CECE"/>
          </w:tcPr>
          <w:p w14:paraId="55B283DC" w14:textId="77777777" w:rsidR="00980398" w:rsidRDefault="00980398" w:rsidP="00980398">
            <w:pPr>
              <w:pStyle w:val="TableParagraph"/>
              <w:spacing w:line="248" w:lineRule="exact"/>
              <w:ind w:right="94"/>
              <w:jc w:val="right"/>
              <w:rPr>
                <w:b/>
              </w:rPr>
            </w:pPr>
            <w:r>
              <w:rPr>
                <w:b/>
              </w:rPr>
              <w:t>SCHOOL</w:t>
            </w:r>
          </w:p>
        </w:tc>
        <w:tc>
          <w:tcPr>
            <w:tcW w:w="5238" w:type="dxa"/>
            <w:gridSpan w:val="5"/>
          </w:tcPr>
          <w:p w14:paraId="3C79647E" w14:textId="6C46443A" w:rsidR="00980398" w:rsidRPr="00980398" w:rsidRDefault="00980398" w:rsidP="00980398">
            <w:pPr>
              <w:pStyle w:val="TableParagraph"/>
              <w:spacing w:line="248" w:lineRule="exact"/>
              <w:ind w:left="107"/>
              <w:rPr>
                <w:lang w:val="en-US"/>
              </w:rPr>
            </w:pPr>
            <w:r w:rsidRPr="00980398">
              <w:rPr>
                <w:b/>
                <w:sz w:val="20"/>
                <w:lang w:val="en-US"/>
              </w:rPr>
              <w:t>School of Food and Nutritional Sciences</w:t>
            </w:r>
          </w:p>
        </w:tc>
      </w:tr>
      <w:tr w:rsidR="00980398" w:rsidRPr="00980398" w14:paraId="20A956DE" w14:textId="77777777">
        <w:trPr>
          <w:trHeight w:val="268"/>
        </w:trPr>
        <w:tc>
          <w:tcPr>
            <w:tcW w:w="3205" w:type="dxa"/>
            <w:shd w:val="clear" w:color="auto" w:fill="D0CECE"/>
          </w:tcPr>
          <w:p w14:paraId="5E4F3136" w14:textId="77777777" w:rsidR="00980398" w:rsidRDefault="00980398" w:rsidP="00980398">
            <w:pPr>
              <w:pStyle w:val="TableParagraph"/>
              <w:spacing w:line="248" w:lineRule="exact"/>
              <w:ind w:right="96"/>
              <w:jc w:val="right"/>
              <w:rPr>
                <w:b/>
              </w:rPr>
            </w:pPr>
            <w:r>
              <w:rPr>
                <w:b/>
              </w:rPr>
              <w:t>ACADEMIC UNIT</w:t>
            </w:r>
          </w:p>
        </w:tc>
        <w:tc>
          <w:tcPr>
            <w:tcW w:w="5238" w:type="dxa"/>
            <w:gridSpan w:val="5"/>
          </w:tcPr>
          <w:p w14:paraId="1F1FC3DA" w14:textId="40F3CFB7" w:rsidR="00980398" w:rsidRPr="00D3194F" w:rsidRDefault="00980398" w:rsidP="00980398">
            <w:pPr>
              <w:pStyle w:val="TableParagraph"/>
              <w:spacing w:line="248" w:lineRule="exact"/>
              <w:ind w:left="107"/>
              <w:rPr>
                <w:lang w:val="en-US"/>
              </w:rPr>
            </w:pPr>
            <w:r w:rsidRPr="00980398">
              <w:rPr>
                <w:b/>
                <w:sz w:val="20"/>
                <w:lang w:val="en-US"/>
              </w:rPr>
              <w:t>Department of Food Science &amp; Human Nutrition</w:t>
            </w:r>
          </w:p>
        </w:tc>
      </w:tr>
      <w:tr w:rsidR="00B57F8B" w14:paraId="2D3C71C9" w14:textId="77777777">
        <w:trPr>
          <w:trHeight w:val="268"/>
        </w:trPr>
        <w:tc>
          <w:tcPr>
            <w:tcW w:w="3205" w:type="dxa"/>
            <w:shd w:val="clear" w:color="auto" w:fill="D0CECE"/>
          </w:tcPr>
          <w:p w14:paraId="1B763FDE" w14:textId="77777777" w:rsidR="00B57F8B" w:rsidRDefault="00544D0E">
            <w:pPr>
              <w:pStyle w:val="TableParagraph"/>
              <w:spacing w:line="248" w:lineRule="exact"/>
              <w:ind w:right="96"/>
              <w:jc w:val="right"/>
              <w:rPr>
                <w:b/>
              </w:rPr>
            </w:pPr>
            <w:r>
              <w:rPr>
                <w:b/>
              </w:rPr>
              <w:t>LEVEL OF STUDIES</w:t>
            </w:r>
          </w:p>
        </w:tc>
        <w:tc>
          <w:tcPr>
            <w:tcW w:w="5238" w:type="dxa"/>
            <w:gridSpan w:val="5"/>
          </w:tcPr>
          <w:p w14:paraId="227CEA7D" w14:textId="77777777" w:rsidR="00B57F8B" w:rsidRDefault="00544D0E">
            <w:pPr>
              <w:pStyle w:val="TableParagraph"/>
              <w:spacing w:line="248" w:lineRule="exact"/>
              <w:ind w:left="107"/>
            </w:pPr>
            <w:proofErr w:type="spellStart"/>
            <w:r>
              <w:t>Undergraduate</w:t>
            </w:r>
            <w:proofErr w:type="spellEnd"/>
          </w:p>
        </w:tc>
      </w:tr>
      <w:tr w:rsidR="00B57F8B" w14:paraId="66BEC654" w14:textId="77777777">
        <w:trPr>
          <w:trHeight w:val="268"/>
        </w:trPr>
        <w:tc>
          <w:tcPr>
            <w:tcW w:w="3205" w:type="dxa"/>
            <w:shd w:val="clear" w:color="auto" w:fill="D0CECE"/>
          </w:tcPr>
          <w:p w14:paraId="02E60497" w14:textId="77777777" w:rsidR="00B57F8B" w:rsidRDefault="00544D0E">
            <w:pPr>
              <w:pStyle w:val="TableParagraph"/>
              <w:spacing w:line="248" w:lineRule="exact"/>
              <w:ind w:right="95"/>
              <w:jc w:val="right"/>
              <w:rPr>
                <w:b/>
              </w:rPr>
            </w:pPr>
            <w:r>
              <w:rPr>
                <w:b/>
              </w:rPr>
              <w:t>COURSE CODE</w:t>
            </w:r>
          </w:p>
        </w:tc>
        <w:tc>
          <w:tcPr>
            <w:tcW w:w="1136" w:type="dxa"/>
          </w:tcPr>
          <w:p w14:paraId="4D4ABCCB" w14:textId="21AF8802" w:rsidR="00B57F8B" w:rsidRPr="00E80BD7" w:rsidRDefault="00913F6F">
            <w:pPr>
              <w:pStyle w:val="TableParagraph"/>
              <w:ind w:left="107"/>
              <w:rPr>
                <w:rFonts w:ascii="Times New Roman"/>
                <w:b/>
                <w:sz w:val="20"/>
                <w:lang w:val="en-US"/>
              </w:rPr>
            </w:pPr>
            <w:r>
              <w:rPr>
                <w:rFonts w:ascii="Times New Roman"/>
                <w:b/>
                <w:sz w:val="20"/>
                <w:lang w:val="en-US"/>
              </w:rPr>
              <w:t>3570</w:t>
            </w:r>
          </w:p>
        </w:tc>
        <w:tc>
          <w:tcPr>
            <w:tcW w:w="2508" w:type="dxa"/>
            <w:gridSpan w:val="2"/>
            <w:shd w:val="clear" w:color="auto" w:fill="D0CECE"/>
          </w:tcPr>
          <w:p w14:paraId="47398A78" w14:textId="77777777" w:rsidR="00B57F8B" w:rsidRDefault="00544D0E">
            <w:pPr>
              <w:pStyle w:val="TableParagraph"/>
              <w:spacing w:line="248" w:lineRule="exact"/>
              <w:ind w:left="1441"/>
              <w:rPr>
                <w:b/>
              </w:rPr>
            </w:pPr>
            <w:r>
              <w:rPr>
                <w:b/>
              </w:rPr>
              <w:t>SEMESTER</w:t>
            </w:r>
          </w:p>
        </w:tc>
        <w:tc>
          <w:tcPr>
            <w:tcW w:w="1594" w:type="dxa"/>
            <w:gridSpan w:val="2"/>
          </w:tcPr>
          <w:p w14:paraId="0581FC75" w14:textId="00EB8D26" w:rsidR="00B57F8B" w:rsidRPr="00E80BD7" w:rsidRDefault="00E80BD7">
            <w:pPr>
              <w:pStyle w:val="TableParagraph"/>
              <w:spacing w:line="248" w:lineRule="exact"/>
              <w:ind w:left="104"/>
              <w:rPr>
                <w:lang w:val="en-US"/>
              </w:rPr>
            </w:pPr>
            <w:r>
              <w:t>6</w:t>
            </w:r>
            <w:proofErr w:type="spellStart"/>
            <w:r>
              <w:rPr>
                <w:lang w:val="en-US"/>
              </w:rPr>
              <w:t>th</w:t>
            </w:r>
            <w:proofErr w:type="spellEnd"/>
          </w:p>
        </w:tc>
      </w:tr>
      <w:tr w:rsidR="00B57F8B" w14:paraId="3375570B" w14:textId="77777777">
        <w:trPr>
          <w:trHeight w:val="537"/>
        </w:trPr>
        <w:tc>
          <w:tcPr>
            <w:tcW w:w="3205" w:type="dxa"/>
            <w:shd w:val="clear" w:color="auto" w:fill="D0CECE"/>
          </w:tcPr>
          <w:p w14:paraId="3FCB7CB3" w14:textId="77777777" w:rsidR="00B57F8B" w:rsidRDefault="00544D0E">
            <w:pPr>
              <w:pStyle w:val="TableParagraph"/>
              <w:spacing w:before="133"/>
              <w:ind w:right="96"/>
              <w:jc w:val="right"/>
              <w:rPr>
                <w:b/>
              </w:rPr>
            </w:pPr>
            <w:r>
              <w:rPr>
                <w:b/>
              </w:rPr>
              <w:t>COURSE TITLE</w:t>
            </w:r>
          </w:p>
        </w:tc>
        <w:tc>
          <w:tcPr>
            <w:tcW w:w="5238" w:type="dxa"/>
            <w:gridSpan w:val="5"/>
          </w:tcPr>
          <w:p w14:paraId="7C7BC65A" w14:textId="15D22A14" w:rsidR="00B57F8B" w:rsidRPr="00A50E95" w:rsidRDefault="00E80BD7">
            <w:pPr>
              <w:pStyle w:val="TableParagraph"/>
              <w:spacing w:line="268" w:lineRule="exact"/>
              <w:ind w:left="107"/>
              <w:rPr>
                <w:lang w:val="en-US"/>
              </w:rPr>
            </w:pPr>
            <w:r>
              <w:rPr>
                <w:lang w:val="en-US"/>
              </w:rPr>
              <w:t>Nutrition</w:t>
            </w:r>
            <w:r w:rsidR="006620B3">
              <w:rPr>
                <w:lang w:val="en-US"/>
              </w:rPr>
              <w:t xml:space="preserve">al Epidemiology &amp; Public Health </w:t>
            </w:r>
          </w:p>
        </w:tc>
      </w:tr>
      <w:tr w:rsidR="00B57F8B" w14:paraId="15CD88CC" w14:textId="77777777">
        <w:trPr>
          <w:trHeight w:val="1245"/>
        </w:trPr>
        <w:tc>
          <w:tcPr>
            <w:tcW w:w="5641" w:type="dxa"/>
            <w:gridSpan w:val="3"/>
            <w:shd w:val="clear" w:color="auto" w:fill="D0CECE"/>
          </w:tcPr>
          <w:p w14:paraId="37990DA6" w14:textId="77777777" w:rsidR="00B57F8B" w:rsidRPr="00D3194F" w:rsidRDefault="00544D0E">
            <w:pPr>
              <w:pStyle w:val="TableParagraph"/>
              <w:spacing w:line="268" w:lineRule="exact"/>
              <w:ind w:left="148" w:right="146"/>
              <w:jc w:val="center"/>
              <w:rPr>
                <w:b/>
                <w:lang w:val="en-US"/>
              </w:rPr>
            </w:pPr>
            <w:r w:rsidRPr="00D3194F">
              <w:rPr>
                <w:b/>
                <w:lang w:val="en-US"/>
              </w:rPr>
              <w:t>INDEPENDENT TEACHING ACTIVITIES</w:t>
            </w:r>
          </w:p>
          <w:p w14:paraId="05AD6C2E" w14:textId="77777777" w:rsidR="00B57F8B" w:rsidRPr="00D3194F" w:rsidRDefault="00544D0E">
            <w:pPr>
              <w:pStyle w:val="TableParagraph"/>
              <w:spacing w:before="2"/>
              <w:ind w:left="148" w:right="148"/>
              <w:jc w:val="center"/>
              <w:rPr>
                <w:i/>
                <w:sz w:val="20"/>
                <w:lang w:val="en-US"/>
              </w:rPr>
            </w:pPr>
            <w:r w:rsidRPr="00D3194F">
              <w:rPr>
                <w:i/>
                <w:sz w:val="20"/>
                <w:lang w:val="en-US"/>
              </w:rPr>
              <w:t xml:space="preserve">if credits are awarded for separate components of the course, </w:t>
            </w:r>
            <w:proofErr w:type="gramStart"/>
            <w:r w:rsidRPr="00D3194F">
              <w:rPr>
                <w:i/>
                <w:sz w:val="20"/>
                <w:lang w:val="en-US"/>
              </w:rPr>
              <w:t>e.g.</w:t>
            </w:r>
            <w:proofErr w:type="gramEnd"/>
            <w:r w:rsidRPr="00D3194F">
              <w:rPr>
                <w:i/>
                <w:sz w:val="20"/>
                <w:lang w:val="en-US"/>
              </w:rPr>
              <w:t xml:space="preserve"> lectures, laboratory exercises, etc. If the credits are awarded for the whole of the course, give the weekly teaching hours and the</w:t>
            </w:r>
          </w:p>
          <w:p w14:paraId="691BD023" w14:textId="77777777" w:rsidR="00B57F8B" w:rsidRDefault="00544D0E">
            <w:pPr>
              <w:pStyle w:val="TableParagraph"/>
              <w:spacing w:line="223" w:lineRule="exact"/>
              <w:ind w:left="148" w:right="142"/>
              <w:jc w:val="center"/>
              <w:rPr>
                <w:i/>
                <w:sz w:val="20"/>
              </w:rPr>
            </w:pPr>
            <w:r>
              <w:rPr>
                <w:i/>
                <w:sz w:val="20"/>
              </w:rPr>
              <w:t xml:space="preserve">total </w:t>
            </w:r>
            <w:proofErr w:type="spellStart"/>
            <w:r>
              <w:rPr>
                <w:i/>
                <w:sz w:val="20"/>
              </w:rPr>
              <w:t>credits</w:t>
            </w:r>
            <w:proofErr w:type="spellEnd"/>
          </w:p>
        </w:tc>
        <w:tc>
          <w:tcPr>
            <w:tcW w:w="1560" w:type="dxa"/>
            <w:gridSpan w:val="2"/>
            <w:shd w:val="clear" w:color="auto" w:fill="D0CECE"/>
          </w:tcPr>
          <w:p w14:paraId="6B0CCE17" w14:textId="77777777" w:rsidR="00B57F8B" w:rsidRDefault="00B57F8B">
            <w:pPr>
              <w:pStyle w:val="TableParagraph"/>
              <w:rPr>
                <w:b/>
                <w:sz w:val="18"/>
              </w:rPr>
            </w:pPr>
          </w:p>
          <w:p w14:paraId="654B4077" w14:textId="77777777" w:rsidR="00B57F8B" w:rsidRDefault="00544D0E">
            <w:pPr>
              <w:pStyle w:val="TableParagraph"/>
              <w:ind w:left="302" w:right="296" w:firstLine="1"/>
              <w:jc w:val="center"/>
              <w:rPr>
                <w:b/>
              </w:rPr>
            </w:pPr>
            <w:r>
              <w:rPr>
                <w:b/>
              </w:rPr>
              <w:t>WEEKLY TEACHING HOURS</w:t>
            </w:r>
          </w:p>
        </w:tc>
        <w:tc>
          <w:tcPr>
            <w:tcW w:w="1242" w:type="dxa"/>
            <w:shd w:val="clear" w:color="auto" w:fill="D0CECE"/>
          </w:tcPr>
          <w:p w14:paraId="12F4F5AB" w14:textId="77777777" w:rsidR="00B57F8B" w:rsidRDefault="00B57F8B">
            <w:pPr>
              <w:pStyle w:val="TableParagraph"/>
              <w:rPr>
                <w:b/>
              </w:rPr>
            </w:pPr>
          </w:p>
          <w:p w14:paraId="5A814BD4" w14:textId="77777777" w:rsidR="00B57F8B" w:rsidRDefault="00B57F8B">
            <w:pPr>
              <w:pStyle w:val="TableParagraph"/>
              <w:spacing w:before="10"/>
              <w:rPr>
                <w:b/>
                <w:sz w:val="17"/>
              </w:rPr>
            </w:pPr>
          </w:p>
          <w:p w14:paraId="2D46F263" w14:textId="77777777" w:rsidR="00B57F8B" w:rsidRDefault="00544D0E">
            <w:pPr>
              <w:pStyle w:val="TableParagraph"/>
              <w:ind w:left="216" w:right="217"/>
              <w:jc w:val="center"/>
              <w:rPr>
                <w:b/>
              </w:rPr>
            </w:pPr>
            <w:r>
              <w:rPr>
                <w:b/>
              </w:rPr>
              <w:t>CREDITS</w:t>
            </w:r>
          </w:p>
        </w:tc>
      </w:tr>
      <w:tr w:rsidR="00B57F8B" w14:paraId="3631C91E" w14:textId="77777777">
        <w:trPr>
          <w:trHeight w:val="268"/>
        </w:trPr>
        <w:tc>
          <w:tcPr>
            <w:tcW w:w="5641" w:type="dxa"/>
            <w:gridSpan w:val="3"/>
          </w:tcPr>
          <w:p w14:paraId="0905C2DE" w14:textId="77777777" w:rsidR="00B57F8B" w:rsidRDefault="00544D0E">
            <w:pPr>
              <w:pStyle w:val="TableParagraph"/>
              <w:spacing w:line="248" w:lineRule="exact"/>
              <w:ind w:left="2755"/>
            </w:pPr>
            <w:proofErr w:type="spellStart"/>
            <w:r>
              <w:t>Lectures</w:t>
            </w:r>
            <w:proofErr w:type="spellEnd"/>
            <w:r>
              <w:t xml:space="preserve"> and </w:t>
            </w:r>
            <w:proofErr w:type="spellStart"/>
            <w:r>
              <w:t>Practice</w:t>
            </w:r>
            <w:proofErr w:type="spellEnd"/>
            <w:r>
              <w:t xml:space="preserve"> </w:t>
            </w:r>
            <w:proofErr w:type="spellStart"/>
            <w:r>
              <w:t>Exercises</w:t>
            </w:r>
            <w:proofErr w:type="spellEnd"/>
          </w:p>
        </w:tc>
        <w:tc>
          <w:tcPr>
            <w:tcW w:w="1560" w:type="dxa"/>
            <w:gridSpan w:val="2"/>
          </w:tcPr>
          <w:p w14:paraId="3D118070" w14:textId="73A85F5D" w:rsidR="00B57F8B" w:rsidRPr="00980398" w:rsidRDefault="00980398">
            <w:pPr>
              <w:pStyle w:val="TableParagraph"/>
              <w:spacing w:line="248" w:lineRule="exact"/>
              <w:ind w:left="6"/>
              <w:jc w:val="center"/>
            </w:pPr>
            <w:r>
              <w:t>3</w:t>
            </w:r>
          </w:p>
        </w:tc>
        <w:tc>
          <w:tcPr>
            <w:tcW w:w="1242" w:type="dxa"/>
          </w:tcPr>
          <w:p w14:paraId="63790E98" w14:textId="47FC5E0B" w:rsidR="00B57F8B" w:rsidRPr="00980398" w:rsidRDefault="00980398">
            <w:pPr>
              <w:pStyle w:val="TableParagraph"/>
              <w:spacing w:line="248" w:lineRule="exact"/>
              <w:ind w:right="1"/>
              <w:jc w:val="center"/>
            </w:pPr>
            <w:r>
              <w:t>3</w:t>
            </w:r>
          </w:p>
        </w:tc>
      </w:tr>
      <w:tr w:rsidR="00B57F8B" w14:paraId="6E5C8ADF" w14:textId="77777777" w:rsidTr="00980398">
        <w:trPr>
          <w:trHeight w:val="439"/>
        </w:trPr>
        <w:tc>
          <w:tcPr>
            <w:tcW w:w="5641" w:type="dxa"/>
            <w:gridSpan w:val="3"/>
          </w:tcPr>
          <w:p w14:paraId="2EFD4CF4" w14:textId="77777777" w:rsidR="00B57F8B" w:rsidRDefault="00B57F8B">
            <w:pPr>
              <w:pStyle w:val="TableParagraph"/>
              <w:rPr>
                <w:rFonts w:ascii="Times New Roman"/>
                <w:sz w:val="18"/>
              </w:rPr>
            </w:pPr>
          </w:p>
        </w:tc>
        <w:tc>
          <w:tcPr>
            <w:tcW w:w="1560" w:type="dxa"/>
            <w:gridSpan w:val="2"/>
          </w:tcPr>
          <w:p w14:paraId="467E0A4D" w14:textId="77777777" w:rsidR="00B57F8B" w:rsidRDefault="00B57F8B">
            <w:pPr>
              <w:pStyle w:val="TableParagraph"/>
              <w:rPr>
                <w:rFonts w:ascii="Times New Roman"/>
                <w:sz w:val="18"/>
              </w:rPr>
            </w:pPr>
          </w:p>
        </w:tc>
        <w:tc>
          <w:tcPr>
            <w:tcW w:w="1242" w:type="dxa"/>
          </w:tcPr>
          <w:p w14:paraId="6C5E07C2" w14:textId="77777777" w:rsidR="00B57F8B" w:rsidRDefault="00B57F8B">
            <w:pPr>
              <w:pStyle w:val="TableParagraph"/>
              <w:rPr>
                <w:rFonts w:ascii="Times New Roman"/>
                <w:sz w:val="18"/>
              </w:rPr>
            </w:pPr>
          </w:p>
        </w:tc>
      </w:tr>
      <w:tr w:rsidR="00B57F8B" w:rsidRPr="00980398" w14:paraId="07856939" w14:textId="77777777">
        <w:trPr>
          <w:trHeight w:val="1344"/>
        </w:trPr>
        <w:tc>
          <w:tcPr>
            <w:tcW w:w="3205" w:type="dxa"/>
            <w:shd w:val="clear" w:color="auto" w:fill="D0CECE"/>
          </w:tcPr>
          <w:p w14:paraId="75EF82FF" w14:textId="77777777" w:rsidR="00B57F8B" w:rsidRPr="00D3194F" w:rsidRDefault="00544D0E">
            <w:pPr>
              <w:pStyle w:val="TableParagraph"/>
              <w:spacing w:line="268" w:lineRule="exact"/>
              <w:ind w:left="1852"/>
              <w:rPr>
                <w:b/>
                <w:lang w:val="en-US"/>
              </w:rPr>
            </w:pPr>
            <w:r w:rsidRPr="00D3194F">
              <w:rPr>
                <w:b/>
                <w:lang w:val="en-US"/>
              </w:rPr>
              <w:t>COURSE</w:t>
            </w:r>
            <w:r w:rsidRPr="00D3194F">
              <w:rPr>
                <w:b/>
                <w:spacing w:val="-5"/>
                <w:lang w:val="en-US"/>
              </w:rPr>
              <w:t xml:space="preserve"> </w:t>
            </w:r>
            <w:r w:rsidRPr="00D3194F">
              <w:rPr>
                <w:b/>
                <w:lang w:val="en-US"/>
              </w:rPr>
              <w:t>TYPE</w:t>
            </w:r>
          </w:p>
          <w:p w14:paraId="00815771" w14:textId="77777777" w:rsidR="00B57F8B" w:rsidRPr="00D3194F" w:rsidRDefault="00544D0E">
            <w:pPr>
              <w:pStyle w:val="TableParagraph"/>
              <w:ind w:left="309" w:right="96" w:firstLine="945"/>
              <w:jc w:val="right"/>
              <w:rPr>
                <w:i/>
                <w:lang w:val="en-US"/>
              </w:rPr>
            </w:pPr>
            <w:r w:rsidRPr="00D3194F">
              <w:rPr>
                <w:i/>
                <w:lang w:val="en-US"/>
              </w:rPr>
              <w:t>general</w:t>
            </w:r>
            <w:r w:rsidRPr="00D3194F">
              <w:rPr>
                <w:i/>
                <w:spacing w:val="-14"/>
                <w:lang w:val="en-US"/>
              </w:rPr>
              <w:t xml:space="preserve"> </w:t>
            </w:r>
            <w:r w:rsidRPr="00D3194F">
              <w:rPr>
                <w:i/>
                <w:lang w:val="en-US"/>
              </w:rPr>
              <w:t>background, special</w:t>
            </w:r>
            <w:r w:rsidRPr="00D3194F">
              <w:rPr>
                <w:i/>
                <w:spacing w:val="-6"/>
                <w:lang w:val="en-US"/>
              </w:rPr>
              <w:t xml:space="preserve"> </w:t>
            </w:r>
            <w:r w:rsidRPr="00D3194F">
              <w:rPr>
                <w:i/>
                <w:lang w:val="en-US"/>
              </w:rPr>
              <w:t>background,</w:t>
            </w:r>
            <w:r w:rsidRPr="00D3194F">
              <w:rPr>
                <w:i/>
                <w:spacing w:val="-6"/>
                <w:lang w:val="en-US"/>
              </w:rPr>
              <w:t xml:space="preserve"> </w:t>
            </w:r>
            <w:proofErr w:type="spellStart"/>
            <w:r w:rsidRPr="00D3194F">
              <w:rPr>
                <w:i/>
                <w:lang w:val="en-US"/>
              </w:rPr>
              <w:t>specialised</w:t>
            </w:r>
            <w:proofErr w:type="spellEnd"/>
            <w:r w:rsidRPr="00D3194F">
              <w:rPr>
                <w:i/>
                <w:lang w:val="en-US"/>
              </w:rPr>
              <w:t xml:space="preserve"> general knowledge,</w:t>
            </w:r>
            <w:r w:rsidRPr="00D3194F">
              <w:rPr>
                <w:i/>
                <w:spacing w:val="-3"/>
                <w:lang w:val="en-US"/>
              </w:rPr>
              <w:t xml:space="preserve"> </w:t>
            </w:r>
            <w:r w:rsidRPr="00D3194F">
              <w:rPr>
                <w:i/>
                <w:lang w:val="en-US"/>
              </w:rPr>
              <w:t>skills</w:t>
            </w:r>
          </w:p>
          <w:p w14:paraId="7D04459E" w14:textId="77777777" w:rsidR="00B57F8B" w:rsidRDefault="00544D0E">
            <w:pPr>
              <w:pStyle w:val="TableParagraph"/>
              <w:spacing w:before="1" w:line="249" w:lineRule="exact"/>
              <w:ind w:right="95"/>
              <w:jc w:val="right"/>
              <w:rPr>
                <w:i/>
              </w:rPr>
            </w:pPr>
            <w:proofErr w:type="spellStart"/>
            <w:r>
              <w:rPr>
                <w:i/>
                <w:spacing w:val="-1"/>
              </w:rPr>
              <w:t>development</w:t>
            </w:r>
            <w:proofErr w:type="spellEnd"/>
          </w:p>
        </w:tc>
        <w:tc>
          <w:tcPr>
            <w:tcW w:w="5238" w:type="dxa"/>
            <w:gridSpan w:val="5"/>
          </w:tcPr>
          <w:p w14:paraId="27EFA7C0" w14:textId="77777777" w:rsidR="00B57F8B" w:rsidRPr="00A50E95" w:rsidRDefault="00B57F8B">
            <w:pPr>
              <w:pStyle w:val="TableParagraph"/>
              <w:spacing w:before="11"/>
              <w:rPr>
                <w:b/>
                <w:sz w:val="21"/>
                <w:lang w:val="en-US"/>
              </w:rPr>
            </w:pPr>
          </w:p>
          <w:p w14:paraId="30033E9A" w14:textId="2FD2A196" w:rsidR="00B57F8B" w:rsidRPr="00E80BD7" w:rsidRDefault="00A50E95">
            <w:pPr>
              <w:pStyle w:val="TableParagraph"/>
              <w:ind w:left="107"/>
              <w:rPr>
                <w:lang w:val="en-US"/>
              </w:rPr>
            </w:pPr>
            <w:r>
              <w:rPr>
                <w:lang w:val="en-US"/>
              </w:rPr>
              <w:t>Scientific special</w:t>
            </w:r>
            <w:r w:rsidR="00544D0E" w:rsidRPr="00A50E95">
              <w:rPr>
                <w:lang w:val="en-US"/>
              </w:rPr>
              <w:t xml:space="preserve"> background</w:t>
            </w:r>
            <w:r>
              <w:rPr>
                <w:lang w:val="en-US"/>
              </w:rPr>
              <w:t xml:space="preserve"> and </w:t>
            </w:r>
            <w:r w:rsidR="00E100B3">
              <w:rPr>
                <w:lang w:val="en-US"/>
              </w:rPr>
              <w:t xml:space="preserve">specialized </w:t>
            </w:r>
            <w:r w:rsidR="00E80BD7">
              <w:rPr>
                <w:lang w:val="en-US"/>
              </w:rPr>
              <w:t xml:space="preserve">general </w:t>
            </w:r>
            <w:r w:rsidR="00E100B3">
              <w:rPr>
                <w:lang w:val="en-US"/>
              </w:rPr>
              <w:t>knowledge</w:t>
            </w:r>
          </w:p>
        </w:tc>
      </w:tr>
      <w:tr w:rsidR="00B57F8B" w14:paraId="47E059F0" w14:textId="77777777" w:rsidTr="00980398">
        <w:trPr>
          <w:trHeight w:val="564"/>
        </w:trPr>
        <w:tc>
          <w:tcPr>
            <w:tcW w:w="3205" w:type="dxa"/>
            <w:shd w:val="clear" w:color="auto" w:fill="D0CECE"/>
          </w:tcPr>
          <w:p w14:paraId="242269EE" w14:textId="77777777" w:rsidR="00B57F8B" w:rsidRDefault="00544D0E">
            <w:pPr>
              <w:pStyle w:val="TableParagraph"/>
              <w:spacing w:line="268" w:lineRule="exact"/>
              <w:ind w:right="95"/>
              <w:jc w:val="right"/>
              <w:rPr>
                <w:b/>
              </w:rPr>
            </w:pPr>
            <w:r>
              <w:rPr>
                <w:b/>
              </w:rPr>
              <w:t>PREREQUISITE COURSES:</w:t>
            </w:r>
          </w:p>
        </w:tc>
        <w:tc>
          <w:tcPr>
            <w:tcW w:w="5238" w:type="dxa"/>
            <w:gridSpan w:val="5"/>
          </w:tcPr>
          <w:p w14:paraId="23DEED04" w14:textId="77777777" w:rsidR="00B57F8B" w:rsidRDefault="00A50E95">
            <w:pPr>
              <w:pStyle w:val="TableParagraph"/>
              <w:rPr>
                <w:rFonts w:ascii="Times New Roman"/>
                <w:sz w:val="20"/>
                <w:lang w:val="en-US"/>
              </w:rPr>
            </w:pPr>
            <w:r>
              <w:rPr>
                <w:rFonts w:ascii="Times New Roman"/>
                <w:sz w:val="20"/>
                <w:lang w:val="en-US"/>
              </w:rPr>
              <w:t xml:space="preserve"> Statistics</w:t>
            </w:r>
          </w:p>
          <w:p w14:paraId="5746881B" w14:textId="58FEE408" w:rsidR="00E80BD7" w:rsidRPr="00A50E95" w:rsidRDefault="00E80BD7">
            <w:pPr>
              <w:pStyle w:val="TableParagraph"/>
              <w:rPr>
                <w:rFonts w:ascii="Times New Roman"/>
                <w:sz w:val="20"/>
                <w:lang w:val="en-US"/>
              </w:rPr>
            </w:pPr>
            <w:r>
              <w:rPr>
                <w:rFonts w:ascii="Times New Roman"/>
                <w:sz w:val="20"/>
                <w:lang w:val="en-US"/>
              </w:rPr>
              <w:t xml:space="preserve">Biostatics and nutrition </w:t>
            </w:r>
          </w:p>
        </w:tc>
      </w:tr>
      <w:tr w:rsidR="00B57F8B" w14:paraId="5EEDD118" w14:textId="77777777">
        <w:trPr>
          <w:trHeight w:val="806"/>
        </w:trPr>
        <w:tc>
          <w:tcPr>
            <w:tcW w:w="3205" w:type="dxa"/>
            <w:shd w:val="clear" w:color="auto" w:fill="D0CECE"/>
          </w:tcPr>
          <w:p w14:paraId="04E715C5" w14:textId="77777777" w:rsidR="00B57F8B" w:rsidRPr="00D3194F" w:rsidRDefault="00544D0E">
            <w:pPr>
              <w:pStyle w:val="TableParagraph"/>
              <w:ind w:left="1185" w:right="78" w:hanging="740"/>
              <w:rPr>
                <w:b/>
                <w:lang w:val="en-US"/>
              </w:rPr>
            </w:pPr>
            <w:r w:rsidRPr="00D3194F">
              <w:rPr>
                <w:b/>
                <w:lang w:val="en-US"/>
              </w:rPr>
              <w:t>LANGUAGE OF INSTRUCTION and EXAMINATIONS:</w:t>
            </w:r>
          </w:p>
        </w:tc>
        <w:tc>
          <w:tcPr>
            <w:tcW w:w="5238" w:type="dxa"/>
            <w:gridSpan w:val="5"/>
          </w:tcPr>
          <w:p w14:paraId="303AE848" w14:textId="0606C3E2" w:rsidR="00B57F8B" w:rsidRDefault="00544D0E">
            <w:pPr>
              <w:pStyle w:val="TableParagraph"/>
              <w:spacing w:line="268" w:lineRule="exact"/>
              <w:ind w:left="107"/>
            </w:pPr>
            <w:r>
              <w:t>Greek</w:t>
            </w:r>
            <w:r w:rsidR="00E80BD7">
              <w:t xml:space="preserve"> (</w:t>
            </w:r>
            <w:r w:rsidR="00E80BD7">
              <w:rPr>
                <w:lang w:val="en-US"/>
              </w:rPr>
              <w:t>English if needed</w:t>
            </w:r>
            <w:r w:rsidR="00E80BD7">
              <w:t>)</w:t>
            </w:r>
          </w:p>
        </w:tc>
      </w:tr>
      <w:tr w:rsidR="00B57F8B" w14:paraId="685A96C9" w14:textId="77777777" w:rsidTr="00980398">
        <w:trPr>
          <w:trHeight w:val="475"/>
        </w:trPr>
        <w:tc>
          <w:tcPr>
            <w:tcW w:w="3205" w:type="dxa"/>
            <w:shd w:val="clear" w:color="auto" w:fill="D0CECE"/>
          </w:tcPr>
          <w:p w14:paraId="647B75BC" w14:textId="77777777" w:rsidR="00B57F8B" w:rsidRPr="00D3194F" w:rsidRDefault="00544D0E">
            <w:pPr>
              <w:pStyle w:val="TableParagraph"/>
              <w:ind w:left="1178" w:right="78" w:hanging="629"/>
              <w:rPr>
                <w:b/>
                <w:lang w:val="en-US"/>
              </w:rPr>
            </w:pPr>
            <w:r w:rsidRPr="00D3194F">
              <w:rPr>
                <w:b/>
                <w:lang w:val="en-US"/>
              </w:rPr>
              <w:t>IS THE COURSE OFFERED TO ERASMUS STUDENTS</w:t>
            </w:r>
          </w:p>
        </w:tc>
        <w:tc>
          <w:tcPr>
            <w:tcW w:w="5238" w:type="dxa"/>
            <w:gridSpan w:val="5"/>
          </w:tcPr>
          <w:p w14:paraId="6F609C57" w14:textId="77777777" w:rsidR="00B57F8B" w:rsidRDefault="00544D0E">
            <w:pPr>
              <w:pStyle w:val="TableParagraph"/>
              <w:spacing w:line="268" w:lineRule="exact"/>
              <w:ind w:left="107"/>
            </w:pPr>
            <w:proofErr w:type="spellStart"/>
            <w:r>
              <w:t>Yes</w:t>
            </w:r>
            <w:proofErr w:type="spellEnd"/>
          </w:p>
        </w:tc>
      </w:tr>
      <w:tr w:rsidR="00B57F8B" w14:paraId="64763696" w14:textId="77777777">
        <w:trPr>
          <w:trHeight w:val="508"/>
        </w:trPr>
        <w:tc>
          <w:tcPr>
            <w:tcW w:w="3205" w:type="dxa"/>
            <w:shd w:val="clear" w:color="auto" w:fill="D0CECE"/>
          </w:tcPr>
          <w:p w14:paraId="76578D7C" w14:textId="77777777" w:rsidR="00B57F8B" w:rsidRDefault="00544D0E">
            <w:pPr>
              <w:pStyle w:val="TableParagraph"/>
              <w:spacing w:line="268" w:lineRule="exact"/>
              <w:ind w:right="97"/>
              <w:jc w:val="right"/>
              <w:rPr>
                <w:b/>
              </w:rPr>
            </w:pPr>
            <w:r>
              <w:rPr>
                <w:b/>
              </w:rPr>
              <w:t>COURSE WEBSITE (URL)</w:t>
            </w:r>
          </w:p>
        </w:tc>
        <w:tc>
          <w:tcPr>
            <w:tcW w:w="5238" w:type="dxa"/>
            <w:gridSpan w:val="5"/>
          </w:tcPr>
          <w:p w14:paraId="17DBC08A" w14:textId="77777777" w:rsidR="00B57F8B" w:rsidRDefault="00B57F8B">
            <w:pPr>
              <w:pStyle w:val="TableParagraph"/>
              <w:rPr>
                <w:rFonts w:ascii="Times New Roman"/>
                <w:sz w:val="20"/>
              </w:rPr>
            </w:pPr>
          </w:p>
        </w:tc>
      </w:tr>
    </w:tbl>
    <w:p w14:paraId="26190B22" w14:textId="77777777" w:rsidR="00B57F8B" w:rsidRDefault="00B57F8B">
      <w:pPr>
        <w:rPr>
          <w:rFonts w:ascii="Times New Roman"/>
          <w:sz w:val="20"/>
        </w:rPr>
        <w:sectPr w:rsidR="00B57F8B">
          <w:type w:val="continuous"/>
          <w:pgSz w:w="11910" w:h="16840"/>
          <w:pgMar w:top="1500" w:right="1620" w:bottom="280" w:left="1580" w:header="720" w:footer="720" w:gutter="0"/>
          <w:cols w:space="720"/>
        </w:sectPr>
      </w:pPr>
    </w:p>
    <w:p w14:paraId="29CCEDBF" w14:textId="77777777" w:rsidR="00B57F8B" w:rsidRDefault="00B57F8B">
      <w:pPr>
        <w:spacing w:before="3"/>
        <w:rPr>
          <w:b/>
          <w:sz w:val="14"/>
        </w:rPr>
      </w:pPr>
    </w:p>
    <w:p w14:paraId="0DB71261" w14:textId="1FC70BC4" w:rsidR="00B57F8B" w:rsidRPr="0004679D" w:rsidRDefault="00544D0E" w:rsidP="0004679D">
      <w:pPr>
        <w:pStyle w:val="a4"/>
        <w:numPr>
          <w:ilvl w:val="0"/>
          <w:numId w:val="6"/>
        </w:numPr>
        <w:tabs>
          <w:tab w:val="left" w:pos="578"/>
        </w:tabs>
        <w:jc w:val="left"/>
        <w:rPr>
          <w:b/>
        </w:rPr>
      </w:pPr>
      <w:r>
        <w:rPr>
          <w:b/>
        </w:rPr>
        <w:t>LEARNING</w:t>
      </w:r>
      <w:r>
        <w:rPr>
          <w:b/>
          <w:spacing w:val="-1"/>
        </w:rPr>
        <w:t xml:space="preserve"> </w:t>
      </w:r>
      <w:r>
        <w:rPr>
          <w:b/>
        </w:rPr>
        <w:t>OUTCOMES</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4544"/>
      </w:tblGrid>
      <w:tr w:rsidR="00B57F8B" w14:paraId="6F2535AB" w14:textId="77777777">
        <w:trPr>
          <w:trHeight w:val="287"/>
        </w:trPr>
        <w:tc>
          <w:tcPr>
            <w:tcW w:w="3930" w:type="dxa"/>
            <w:tcBorders>
              <w:bottom w:val="nil"/>
              <w:right w:val="nil"/>
            </w:tcBorders>
            <w:shd w:val="clear" w:color="auto" w:fill="D0CECE"/>
          </w:tcPr>
          <w:p w14:paraId="4348D03B" w14:textId="77777777" w:rsidR="00B57F8B" w:rsidRDefault="00544D0E">
            <w:pPr>
              <w:pStyle w:val="TableParagraph"/>
              <w:spacing w:line="268" w:lineRule="exact"/>
              <w:ind w:left="107"/>
              <w:rPr>
                <w:b/>
              </w:rPr>
            </w:pPr>
            <w:proofErr w:type="spellStart"/>
            <w:r>
              <w:rPr>
                <w:b/>
              </w:rPr>
              <w:t>Learning</w:t>
            </w:r>
            <w:proofErr w:type="spellEnd"/>
            <w:r>
              <w:rPr>
                <w:b/>
              </w:rPr>
              <w:t xml:space="preserve"> </w:t>
            </w:r>
            <w:proofErr w:type="spellStart"/>
            <w:r>
              <w:rPr>
                <w:b/>
              </w:rPr>
              <w:t>outcomes</w:t>
            </w:r>
            <w:proofErr w:type="spellEnd"/>
          </w:p>
        </w:tc>
        <w:tc>
          <w:tcPr>
            <w:tcW w:w="4544" w:type="dxa"/>
            <w:tcBorders>
              <w:left w:val="nil"/>
              <w:bottom w:val="nil"/>
            </w:tcBorders>
            <w:shd w:val="clear" w:color="auto" w:fill="D0CECE"/>
          </w:tcPr>
          <w:p w14:paraId="5B693BBA" w14:textId="77777777" w:rsidR="00B57F8B" w:rsidRDefault="00B57F8B">
            <w:pPr>
              <w:pStyle w:val="TableParagraph"/>
              <w:rPr>
                <w:rFonts w:ascii="Times New Roman"/>
                <w:sz w:val="20"/>
              </w:rPr>
            </w:pPr>
          </w:p>
        </w:tc>
      </w:tr>
      <w:tr w:rsidR="00B57F8B" w:rsidRPr="00980398" w14:paraId="19A95504" w14:textId="77777777" w:rsidTr="00980398">
        <w:trPr>
          <w:trHeight w:val="2227"/>
        </w:trPr>
        <w:tc>
          <w:tcPr>
            <w:tcW w:w="8474" w:type="dxa"/>
            <w:gridSpan w:val="2"/>
            <w:tcBorders>
              <w:top w:val="nil"/>
            </w:tcBorders>
            <w:shd w:val="clear" w:color="auto" w:fill="D0CECE"/>
          </w:tcPr>
          <w:p w14:paraId="0188DEEE" w14:textId="77777777" w:rsidR="00B57F8B" w:rsidRPr="00D3194F" w:rsidRDefault="00544D0E">
            <w:pPr>
              <w:pStyle w:val="TableParagraph"/>
              <w:spacing w:line="227" w:lineRule="exact"/>
              <w:ind w:left="107"/>
              <w:rPr>
                <w:i/>
                <w:sz w:val="20"/>
                <w:lang w:val="en-US"/>
              </w:rPr>
            </w:pPr>
            <w:r w:rsidRPr="00D3194F">
              <w:rPr>
                <w:i/>
                <w:sz w:val="20"/>
                <w:lang w:val="en-US"/>
              </w:rPr>
              <w:t xml:space="preserve">The course learning outcomes, specific knowledge, </w:t>
            </w:r>
            <w:proofErr w:type="gramStart"/>
            <w:r w:rsidRPr="00D3194F">
              <w:rPr>
                <w:i/>
                <w:sz w:val="20"/>
                <w:lang w:val="en-US"/>
              </w:rPr>
              <w:t>skills</w:t>
            </w:r>
            <w:proofErr w:type="gramEnd"/>
            <w:r w:rsidRPr="00D3194F">
              <w:rPr>
                <w:i/>
                <w:sz w:val="20"/>
                <w:lang w:val="en-US"/>
              </w:rPr>
              <w:t xml:space="preserve"> and competences of an appropriate level,</w:t>
            </w:r>
          </w:p>
          <w:p w14:paraId="7ADD0309" w14:textId="77777777" w:rsidR="00B57F8B" w:rsidRPr="00D3194F" w:rsidRDefault="00544D0E">
            <w:pPr>
              <w:pStyle w:val="TableParagraph"/>
              <w:ind w:left="107"/>
              <w:rPr>
                <w:i/>
                <w:sz w:val="20"/>
                <w:lang w:val="en-US"/>
              </w:rPr>
            </w:pPr>
            <w:r w:rsidRPr="00D3194F">
              <w:rPr>
                <w:i/>
                <w:sz w:val="20"/>
                <w:lang w:val="en-US"/>
              </w:rPr>
              <w:t>which the students will acquire with the successful completion of the course are described.</w:t>
            </w:r>
          </w:p>
          <w:p w14:paraId="0BCA616A" w14:textId="77777777" w:rsidR="00B57F8B" w:rsidRDefault="00544D0E">
            <w:pPr>
              <w:pStyle w:val="TableParagraph"/>
              <w:spacing w:before="59"/>
              <w:ind w:left="107"/>
              <w:rPr>
                <w:i/>
                <w:sz w:val="20"/>
              </w:rPr>
            </w:pPr>
            <w:proofErr w:type="spellStart"/>
            <w:r>
              <w:rPr>
                <w:i/>
                <w:sz w:val="20"/>
              </w:rPr>
              <w:t>Consult</w:t>
            </w:r>
            <w:proofErr w:type="spellEnd"/>
            <w:r>
              <w:rPr>
                <w:i/>
                <w:sz w:val="20"/>
              </w:rPr>
              <w:t xml:space="preserve"> </w:t>
            </w:r>
            <w:proofErr w:type="spellStart"/>
            <w:r>
              <w:rPr>
                <w:i/>
                <w:sz w:val="20"/>
              </w:rPr>
              <w:t>Appendix</w:t>
            </w:r>
            <w:proofErr w:type="spellEnd"/>
            <w:r>
              <w:rPr>
                <w:i/>
                <w:sz w:val="20"/>
              </w:rPr>
              <w:t xml:space="preserve"> A</w:t>
            </w:r>
          </w:p>
          <w:p w14:paraId="4088B8F0" w14:textId="12198EFA" w:rsidR="00B57F8B" w:rsidRPr="00980398" w:rsidRDefault="00544D0E" w:rsidP="00980398">
            <w:pPr>
              <w:pStyle w:val="TableParagraph"/>
              <w:numPr>
                <w:ilvl w:val="0"/>
                <w:numId w:val="5"/>
              </w:numPr>
              <w:tabs>
                <w:tab w:val="left" w:pos="420"/>
              </w:tabs>
              <w:spacing w:before="10" w:line="276" w:lineRule="auto"/>
              <w:ind w:right="731"/>
              <w:rPr>
                <w:rFonts w:ascii="Arial" w:hAnsi="Arial"/>
                <w:i/>
                <w:sz w:val="20"/>
                <w:lang w:val="en-US"/>
              </w:rPr>
            </w:pPr>
            <w:r w:rsidRPr="00D3194F">
              <w:rPr>
                <w:i/>
                <w:sz w:val="20"/>
                <w:lang w:val="en-US"/>
              </w:rPr>
              <w:t>Description of the level of learning outcomes for each qualifications cycle, according to the Qualifications Framework of the European Higher Education</w:t>
            </w:r>
            <w:r w:rsidRPr="00D3194F">
              <w:rPr>
                <w:i/>
                <w:spacing w:val="-11"/>
                <w:sz w:val="20"/>
                <w:lang w:val="en-US"/>
              </w:rPr>
              <w:t xml:space="preserve"> </w:t>
            </w:r>
            <w:r w:rsidRPr="00D3194F">
              <w:rPr>
                <w:i/>
                <w:sz w:val="20"/>
                <w:lang w:val="en-US"/>
              </w:rPr>
              <w:t>Area</w:t>
            </w:r>
          </w:p>
          <w:p w14:paraId="1F1FB649" w14:textId="1C351723" w:rsidR="00B57F8B" w:rsidRPr="00980398" w:rsidRDefault="00544D0E" w:rsidP="00980398">
            <w:pPr>
              <w:pStyle w:val="TableParagraph"/>
              <w:numPr>
                <w:ilvl w:val="0"/>
                <w:numId w:val="5"/>
              </w:numPr>
              <w:tabs>
                <w:tab w:val="left" w:pos="420"/>
              </w:tabs>
              <w:spacing w:before="1" w:line="273" w:lineRule="auto"/>
              <w:ind w:right="110"/>
              <w:rPr>
                <w:rFonts w:ascii="Arial" w:hAnsi="Arial"/>
                <w:i/>
                <w:sz w:val="20"/>
                <w:lang w:val="en-US"/>
              </w:rPr>
            </w:pPr>
            <w:r w:rsidRPr="00D3194F">
              <w:rPr>
                <w:i/>
                <w:sz w:val="20"/>
                <w:lang w:val="en-US"/>
              </w:rPr>
              <w:t>Descriptors</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Levels</w:t>
            </w:r>
            <w:r w:rsidRPr="00D3194F">
              <w:rPr>
                <w:i/>
                <w:spacing w:val="-4"/>
                <w:sz w:val="20"/>
                <w:lang w:val="en-US"/>
              </w:rPr>
              <w:t xml:space="preserve"> </w:t>
            </w:r>
            <w:r w:rsidRPr="00D3194F">
              <w:rPr>
                <w:i/>
                <w:sz w:val="20"/>
                <w:lang w:val="en-US"/>
              </w:rPr>
              <w:t>6,</w:t>
            </w:r>
            <w:r w:rsidRPr="00D3194F">
              <w:rPr>
                <w:i/>
                <w:spacing w:val="-3"/>
                <w:sz w:val="20"/>
                <w:lang w:val="en-US"/>
              </w:rPr>
              <w:t xml:space="preserve"> </w:t>
            </w:r>
            <w:r w:rsidRPr="00D3194F">
              <w:rPr>
                <w:i/>
                <w:sz w:val="20"/>
                <w:lang w:val="en-US"/>
              </w:rPr>
              <w:t>7</w:t>
            </w:r>
            <w:r w:rsidRPr="00D3194F">
              <w:rPr>
                <w:i/>
                <w:spacing w:val="-2"/>
                <w:sz w:val="20"/>
                <w:lang w:val="en-US"/>
              </w:rPr>
              <w:t xml:space="preserve"> </w:t>
            </w:r>
            <w:r w:rsidRPr="00D3194F">
              <w:rPr>
                <w:i/>
                <w:sz w:val="20"/>
                <w:lang w:val="en-US"/>
              </w:rPr>
              <w:t>&amp;</w:t>
            </w:r>
            <w:r w:rsidRPr="00D3194F">
              <w:rPr>
                <w:i/>
                <w:spacing w:val="-3"/>
                <w:sz w:val="20"/>
                <w:lang w:val="en-US"/>
              </w:rPr>
              <w:t xml:space="preserve"> </w:t>
            </w:r>
            <w:r w:rsidRPr="00D3194F">
              <w:rPr>
                <w:i/>
                <w:sz w:val="20"/>
                <w:lang w:val="en-US"/>
              </w:rPr>
              <w:t>8 of</w:t>
            </w:r>
            <w:r w:rsidRPr="00D3194F">
              <w:rPr>
                <w:i/>
                <w:spacing w:val="-4"/>
                <w:sz w:val="20"/>
                <w:lang w:val="en-US"/>
              </w:rPr>
              <w:t xml:space="preserve"> </w:t>
            </w:r>
            <w:r w:rsidRPr="00D3194F">
              <w:rPr>
                <w:i/>
                <w:sz w:val="20"/>
                <w:lang w:val="en-US"/>
              </w:rPr>
              <w:t>the</w:t>
            </w:r>
            <w:r w:rsidRPr="00D3194F">
              <w:rPr>
                <w:i/>
                <w:spacing w:val="-3"/>
                <w:sz w:val="20"/>
                <w:lang w:val="en-US"/>
              </w:rPr>
              <w:t xml:space="preserve"> </w:t>
            </w:r>
            <w:r w:rsidRPr="00D3194F">
              <w:rPr>
                <w:i/>
                <w:sz w:val="20"/>
                <w:lang w:val="en-US"/>
              </w:rPr>
              <w:t>European</w:t>
            </w:r>
            <w:r w:rsidRPr="00D3194F">
              <w:rPr>
                <w:i/>
                <w:spacing w:val="-2"/>
                <w:sz w:val="20"/>
                <w:lang w:val="en-US"/>
              </w:rPr>
              <w:t xml:space="preserve"> </w:t>
            </w:r>
            <w:r w:rsidRPr="00D3194F">
              <w:rPr>
                <w:i/>
                <w:sz w:val="20"/>
                <w:lang w:val="en-US"/>
              </w:rPr>
              <w:t>Qualifications</w:t>
            </w:r>
            <w:r w:rsidRPr="00D3194F">
              <w:rPr>
                <w:i/>
                <w:spacing w:val="-4"/>
                <w:sz w:val="20"/>
                <w:lang w:val="en-US"/>
              </w:rPr>
              <w:t xml:space="preserve"> </w:t>
            </w:r>
            <w:r w:rsidRPr="00D3194F">
              <w:rPr>
                <w:i/>
                <w:sz w:val="20"/>
                <w:lang w:val="en-US"/>
              </w:rPr>
              <w:t>Framework</w:t>
            </w:r>
            <w:r w:rsidRPr="00D3194F">
              <w:rPr>
                <w:i/>
                <w:spacing w:val="-2"/>
                <w:sz w:val="20"/>
                <w:lang w:val="en-US"/>
              </w:rPr>
              <w:t xml:space="preserve"> </w:t>
            </w:r>
            <w:r w:rsidRPr="00D3194F">
              <w:rPr>
                <w:i/>
                <w:sz w:val="20"/>
                <w:lang w:val="en-US"/>
              </w:rPr>
              <w:t>for</w:t>
            </w:r>
            <w:r w:rsidRPr="00D3194F">
              <w:rPr>
                <w:i/>
                <w:spacing w:val="-5"/>
                <w:sz w:val="20"/>
                <w:lang w:val="en-US"/>
              </w:rPr>
              <w:t xml:space="preserve"> </w:t>
            </w:r>
            <w:r w:rsidRPr="00D3194F">
              <w:rPr>
                <w:i/>
                <w:sz w:val="20"/>
                <w:lang w:val="en-US"/>
              </w:rPr>
              <w:t>Lifelong</w:t>
            </w:r>
            <w:r w:rsidRPr="00D3194F">
              <w:rPr>
                <w:i/>
                <w:spacing w:val="-2"/>
                <w:sz w:val="20"/>
                <w:lang w:val="en-US"/>
              </w:rPr>
              <w:t xml:space="preserve"> </w:t>
            </w:r>
            <w:r w:rsidRPr="00D3194F">
              <w:rPr>
                <w:i/>
                <w:sz w:val="20"/>
                <w:lang w:val="en-US"/>
              </w:rPr>
              <w:t>Learning</w:t>
            </w:r>
            <w:r w:rsidRPr="00D3194F">
              <w:rPr>
                <w:i/>
                <w:spacing w:val="-2"/>
                <w:sz w:val="20"/>
                <w:lang w:val="en-US"/>
              </w:rPr>
              <w:t xml:space="preserve"> </w:t>
            </w:r>
            <w:r w:rsidRPr="00D3194F">
              <w:rPr>
                <w:i/>
                <w:sz w:val="20"/>
                <w:lang w:val="en-US"/>
              </w:rPr>
              <w:t>and Appendix</w:t>
            </w:r>
            <w:r w:rsidRPr="00D3194F">
              <w:rPr>
                <w:i/>
                <w:spacing w:val="-1"/>
                <w:sz w:val="20"/>
                <w:lang w:val="en-US"/>
              </w:rPr>
              <w:t xml:space="preserve"> </w:t>
            </w:r>
            <w:r w:rsidRPr="00D3194F">
              <w:rPr>
                <w:i/>
                <w:sz w:val="20"/>
                <w:lang w:val="en-US"/>
              </w:rPr>
              <w:t>B</w:t>
            </w:r>
          </w:p>
          <w:p w14:paraId="1EA0CB70" w14:textId="77777777" w:rsidR="00B57F8B" w:rsidRPr="00D3194F" w:rsidRDefault="00544D0E">
            <w:pPr>
              <w:pStyle w:val="TableParagraph"/>
              <w:numPr>
                <w:ilvl w:val="0"/>
                <w:numId w:val="5"/>
              </w:numPr>
              <w:tabs>
                <w:tab w:val="left" w:pos="420"/>
              </w:tabs>
              <w:rPr>
                <w:rFonts w:ascii="Arial" w:hAnsi="Arial"/>
                <w:i/>
                <w:lang w:val="en-US"/>
              </w:rPr>
            </w:pPr>
            <w:r w:rsidRPr="00D3194F">
              <w:rPr>
                <w:i/>
                <w:sz w:val="20"/>
                <w:lang w:val="en-US"/>
              </w:rPr>
              <w:t>Guidelines for writing Learning</w:t>
            </w:r>
            <w:r w:rsidRPr="00D3194F">
              <w:rPr>
                <w:i/>
                <w:spacing w:val="-1"/>
                <w:sz w:val="20"/>
                <w:lang w:val="en-US"/>
              </w:rPr>
              <w:t xml:space="preserve"> </w:t>
            </w:r>
            <w:r w:rsidRPr="00D3194F">
              <w:rPr>
                <w:i/>
                <w:sz w:val="20"/>
                <w:lang w:val="en-US"/>
              </w:rPr>
              <w:t>Outcomes</w:t>
            </w:r>
          </w:p>
        </w:tc>
      </w:tr>
      <w:tr w:rsidR="00B57F8B" w:rsidRPr="00980398" w14:paraId="58D99D7B" w14:textId="77777777">
        <w:trPr>
          <w:trHeight w:val="2954"/>
        </w:trPr>
        <w:tc>
          <w:tcPr>
            <w:tcW w:w="8474" w:type="dxa"/>
            <w:gridSpan w:val="2"/>
          </w:tcPr>
          <w:p w14:paraId="102F3F51" w14:textId="77777777" w:rsidR="00B57F8B" w:rsidRPr="00D3194F" w:rsidRDefault="00B57F8B">
            <w:pPr>
              <w:pStyle w:val="TableParagraph"/>
              <w:spacing w:before="11"/>
              <w:rPr>
                <w:b/>
                <w:sz w:val="21"/>
                <w:lang w:val="en-US"/>
              </w:rPr>
            </w:pPr>
          </w:p>
          <w:p w14:paraId="512C6ECD" w14:textId="0F8B4F46" w:rsidR="00B14709" w:rsidRDefault="005B00C3" w:rsidP="008049E0">
            <w:pPr>
              <w:pStyle w:val="TableParagraph"/>
              <w:ind w:left="390" w:right="121"/>
              <w:rPr>
                <w:lang w:val="en-US"/>
              </w:rPr>
            </w:pPr>
            <w:r>
              <w:rPr>
                <w:lang w:val="en-US"/>
              </w:rPr>
              <w:t xml:space="preserve">This course </w:t>
            </w:r>
            <w:r w:rsidR="008049E0">
              <w:rPr>
                <w:lang w:val="en-US"/>
              </w:rPr>
              <w:t xml:space="preserve">covers the basic concepts of nutritional epidemiology and it’s link public health nutrition, emphasizing on food-diet-dietary state associations with chronic diseases and other health issues (preventive or risk). </w:t>
            </w:r>
          </w:p>
          <w:p w14:paraId="4C7E8C49" w14:textId="3B0823B3" w:rsidR="00FE4772" w:rsidRPr="0004679D" w:rsidRDefault="008049E0" w:rsidP="0004679D">
            <w:pPr>
              <w:pStyle w:val="TableParagraph"/>
              <w:ind w:left="390" w:right="121"/>
              <w:rPr>
                <w:lang w:val="en-US"/>
              </w:rPr>
            </w:pPr>
            <w:r>
              <w:rPr>
                <w:lang w:val="en-US"/>
              </w:rPr>
              <w:t xml:space="preserve">The main aim of this course is </w:t>
            </w:r>
            <w:r>
              <w:t>το</w:t>
            </w:r>
            <w:r w:rsidRPr="008049E0">
              <w:rPr>
                <w:lang w:val="en-US"/>
              </w:rPr>
              <w:t xml:space="preserve"> </w:t>
            </w:r>
            <w:r>
              <w:rPr>
                <w:lang w:val="en-US"/>
              </w:rPr>
              <w:t>familiarize students how notions of nutritional epidemiology &amp; public health, are translated into community nutrition programs, that will alter dietary habits &amp; behaviors, based on population needs</w:t>
            </w:r>
            <w:r w:rsidR="00FE4772">
              <w:rPr>
                <w:lang w:val="en-US"/>
              </w:rPr>
              <w:t xml:space="preserve">, with main aim to promote health, help population meet set dietary guidelines. The aim of the government in establishing public health policies will also be underlined. </w:t>
            </w:r>
            <w:r>
              <w:rPr>
                <w:lang w:val="en-US"/>
              </w:rPr>
              <w:t xml:space="preserve">  </w:t>
            </w:r>
            <w:r w:rsidR="00FE4772" w:rsidRPr="00FE4772">
              <w:rPr>
                <w:rFonts w:ascii="Times New Roman" w:hAnsi="Times New Roman" w:cs="Times New Roman"/>
                <w:color w:val="202124"/>
                <w:sz w:val="20"/>
                <w:szCs w:val="20"/>
                <w:lang w:val="en"/>
              </w:rPr>
              <w:t xml:space="preserve">This course will introduce key concepts related to nutritional assessment at the population level, dietary recommendations, policies for changing eating habits at the individual, community and population level, the role of the state in public health, and setting global and national priorities as well as </w:t>
            </w:r>
            <w:proofErr w:type="gramStart"/>
            <w:r w:rsidR="00FE4772" w:rsidRPr="00FE4772">
              <w:rPr>
                <w:rFonts w:ascii="Times New Roman" w:hAnsi="Times New Roman" w:cs="Times New Roman"/>
                <w:color w:val="202124"/>
                <w:sz w:val="20"/>
                <w:szCs w:val="20"/>
                <w:lang w:val="en"/>
              </w:rPr>
              <w:t>policy-making</w:t>
            </w:r>
            <w:proofErr w:type="gramEnd"/>
            <w:r w:rsidR="00FE4772" w:rsidRPr="00FE4772">
              <w:rPr>
                <w:rFonts w:ascii="Times New Roman" w:hAnsi="Times New Roman" w:cs="Times New Roman"/>
                <w:color w:val="202124"/>
                <w:sz w:val="20"/>
                <w:szCs w:val="20"/>
                <w:lang w:val="en"/>
              </w:rPr>
              <w:t xml:space="preserve"> and leadership skills.</w:t>
            </w:r>
          </w:p>
          <w:p w14:paraId="29EFBE8D" w14:textId="77777777" w:rsidR="00DF032B" w:rsidRDefault="00B14709">
            <w:pPr>
              <w:pStyle w:val="TableParagraph"/>
              <w:ind w:left="390" w:right="121"/>
              <w:rPr>
                <w:lang w:val="en-US"/>
              </w:rPr>
            </w:pPr>
            <w:r>
              <w:rPr>
                <w:lang w:val="en-US"/>
              </w:rPr>
              <w:t xml:space="preserve">By the end of this course </w:t>
            </w:r>
            <w:r w:rsidR="004F763B">
              <w:rPr>
                <w:lang w:val="en-US"/>
              </w:rPr>
              <w:t>the students will be able to:</w:t>
            </w:r>
          </w:p>
          <w:p w14:paraId="68B3FC97" w14:textId="2B97CE58" w:rsidR="004F763B" w:rsidRDefault="004F763B" w:rsidP="004F763B">
            <w:pPr>
              <w:pStyle w:val="TableParagraph"/>
              <w:numPr>
                <w:ilvl w:val="0"/>
                <w:numId w:val="12"/>
              </w:numPr>
              <w:ind w:right="121"/>
              <w:rPr>
                <w:lang w:val="en-US"/>
              </w:rPr>
            </w:pPr>
            <w:r>
              <w:rPr>
                <w:lang w:val="en-US"/>
              </w:rPr>
              <w:t xml:space="preserve">Have a good understanding of the basic </w:t>
            </w:r>
            <w:r w:rsidR="00FE4772">
              <w:rPr>
                <w:lang w:val="en-US"/>
              </w:rPr>
              <w:t xml:space="preserve">concepts of epidemiology and its role in public health, as well as how these are interrelated in promoting well-being and/or preventing disease. </w:t>
            </w:r>
          </w:p>
          <w:p w14:paraId="1D0D3F9B" w14:textId="10BF8B70" w:rsidR="004F763B" w:rsidRDefault="004F412D" w:rsidP="004F763B">
            <w:pPr>
              <w:pStyle w:val="TableParagraph"/>
              <w:numPr>
                <w:ilvl w:val="0"/>
                <w:numId w:val="12"/>
              </w:numPr>
              <w:ind w:right="121"/>
              <w:rPr>
                <w:lang w:val="en-US"/>
              </w:rPr>
            </w:pPr>
            <w:r>
              <w:rPr>
                <w:lang w:val="en-US"/>
              </w:rPr>
              <w:t xml:space="preserve">Be knowledgeable of the tools and techniques </w:t>
            </w:r>
            <w:r w:rsidR="005D4691">
              <w:rPr>
                <w:lang w:val="en-US"/>
              </w:rPr>
              <w:t xml:space="preserve">required for assessing </w:t>
            </w:r>
            <w:r w:rsidR="00FE4772">
              <w:rPr>
                <w:lang w:val="en-US"/>
              </w:rPr>
              <w:t xml:space="preserve">nutritional guidelines and policies and how these </w:t>
            </w:r>
            <w:r w:rsidR="00596EDF">
              <w:rPr>
                <w:lang w:val="en-US"/>
              </w:rPr>
              <w:t>c</w:t>
            </w:r>
            <w:r w:rsidR="00FE4772">
              <w:rPr>
                <w:lang w:val="en-US"/>
              </w:rPr>
              <w:t xml:space="preserve">an be used to help achieve changes in terms of individual, community and population level. </w:t>
            </w:r>
          </w:p>
          <w:p w14:paraId="7CE5BEF4" w14:textId="1BFD7F5C" w:rsidR="005D4691" w:rsidRDefault="00421962" w:rsidP="004F763B">
            <w:pPr>
              <w:pStyle w:val="TableParagraph"/>
              <w:numPr>
                <w:ilvl w:val="0"/>
                <w:numId w:val="12"/>
              </w:numPr>
              <w:ind w:right="121"/>
              <w:rPr>
                <w:lang w:val="en-US"/>
              </w:rPr>
            </w:pPr>
            <w:r>
              <w:rPr>
                <w:lang w:val="en-US"/>
              </w:rPr>
              <w:t>To</w:t>
            </w:r>
            <w:r w:rsidR="00FE4772">
              <w:rPr>
                <w:lang w:val="en-US"/>
              </w:rPr>
              <w:t xml:space="preserve"> list and</w:t>
            </w:r>
            <w:r>
              <w:rPr>
                <w:lang w:val="en-US"/>
              </w:rPr>
              <w:t xml:space="preserve"> distinguish </w:t>
            </w:r>
            <w:r w:rsidR="00FE4772">
              <w:rPr>
                <w:lang w:val="en-US"/>
              </w:rPr>
              <w:t xml:space="preserve">the main roles in planning a </w:t>
            </w:r>
            <w:r w:rsidR="00596EDF">
              <w:rPr>
                <w:lang w:val="en-US"/>
              </w:rPr>
              <w:t xml:space="preserve">nutrition </w:t>
            </w:r>
            <w:r w:rsidR="00FE4772">
              <w:rPr>
                <w:lang w:val="en-US"/>
              </w:rPr>
              <w:t>prevention program</w:t>
            </w:r>
            <w:r w:rsidR="00596EDF">
              <w:rPr>
                <w:lang w:val="en-US"/>
              </w:rPr>
              <w:t xml:space="preserve">, and to assess the role each </w:t>
            </w:r>
            <w:r w:rsidR="008C56BF">
              <w:rPr>
                <w:lang w:val="en-US"/>
              </w:rPr>
              <w:t>interested party</w:t>
            </w:r>
            <w:r w:rsidR="00596EDF">
              <w:rPr>
                <w:lang w:val="en-US"/>
              </w:rPr>
              <w:t xml:space="preserve"> plays in achieving results.</w:t>
            </w:r>
          </w:p>
          <w:p w14:paraId="37DF4AE2" w14:textId="16E11704" w:rsidR="00596EDF" w:rsidRDefault="00596EDF" w:rsidP="004F763B">
            <w:pPr>
              <w:pStyle w:val="TableParagraph"/>
              <w:numPr>
                <w:ilvl w:val="0"/>
                <w:numId w:val="12"/>
              </w:numPr>
              <w:ind w:right="121"/>
              <w:rPr>
                <w:lang w:val="en-US"/>
              </w:rPr>
            </w:pPr>
            <w:r>
              <w:rPr>
                <w:lang w:val="en-US"/>
              </w:rPr>
              <w:t xml:space="preserve">Analyzes and accounts for all key elements that are required in creating nutritional policies that ensures public health. </w:t>
            </w:r>
          </w:p>
          <w:p w14:paraId="034DC05F" w14:textId="335B9A9E" w:rsidR="00421962" w:rsidRPr="00A50E95" w:rsidRDefault="008C56BF" w:rsidP="004F763B">
            <w:pPr>
              <w:pStyle w:val="TableParagraph"/>
              <w:numPr>
                <w:ilvl w:val="0"/>
                <w:numId w:val="12"/>
              </w:numPr>
              <w:ind w:right="121"/>
              <w:rPr>
                <w:lang w:val="en-US"/>
              </w:rPr>
            </w:pPr>
            <w:r>
              <w:rPr>
                <w:lang w:val="en-US"/>
              </w:rPr>
              <w:t xml:space="preserve">Collaborates with fellow students in evaluating dietary/nutritional intervention programs aimed to alter eating habits and ultimately ensuring public health promotion. </w:t>
            </w:r>
          </w:p>
        </w:tc>
      </w:tr>
      <w:tr w:rsidR="00B57F8B" w14:paraId="624369C1" w14:textId="77777777">
        <w:trPr>
          <w:trHeight w:val="287"/>
        </w:trPr>
        <w:tc>
          <w:tcPr>
            <w:tcW w:w="3930" w:type="dxa"/>
            <w:tcBorders>
              <w:bottom w:val="nil"/>
              <w:right w:val="nil"/>
            </w:tcBorders>
            <w:shd w:val="clear" w:color="auto" w:fill="D0CECE"/>
          </w:tcPr>
          <w:p w14:paraId="2F7B4E87" w14:textId="77777777" w:rsidR="00B57F8B" w:rsidRDefault="00544D0E">
            <w:pPr>
              <w:pStyle w:val="TableParagraph"/>
              <w:spacing w:line="268" w:lineRule="exact"/>
              <w:ind w:left="107"/>
              <w:rPr>
                <w:b/>
              </w:rPr>
            </w:pPr>
            <w:r>
              <w:rPr>
                <w:b/>
              </w:rPr>
              <w:t xml:space="preserve">General </w:t>
            </w:r>
            <w:proofErr w:type="spellStart"/>
            <w:r>
              <w:rPr>
                <w:b/>
              </w:rPr>
              <w:t>Competences</w:t>
            </w:r>
            <w:proofErr w:type="spellEnd"/>
          </w:p>
        </w:tc>
        <w:tc>
          <w:tcPr>
            <w:tcW w:w="4544" w:type="dxa"/>
            <w:tcBorders>
              <w:left w:val="nil"/>
              <w:bottom w:val="nil"/>
            </w:tcBorders>
            <w:shd w:val="clear" w:color="auto" w:fill="D0CECE"/>
          </w:tcPr>
          <w:p w14:paraId="28806F88" w14:textId="77777777" w:rsidR="00B57F8B" w:rsidRDefault="00B57F8B">
            <w:pPr>
              <w:pStyle w:val="TableParagraph"/>
              <w:rPr>
                <w:rFonts w:ascii="Times New Roman"/>
                <w:sz w:val="20"/>
              </w:rPr>
            </w:pPr>
          </w:p>
        </w:tc>
      </w:tr>
      <w:tr w:rsidR="00B57F8B" w:rsidRPr="00980398" w14:paraId="7460A815" w14:textId="77777777">
        <w:trPr>
          <w:trHeight w:val="519"/>
        </w:trPr>
        <w:tc>
          <w:tcPr>
            <w:tcW w:w="8474" w:type="dxa"/>
            <w:gridSpan w:val="2"/>
            <w:tcBorders>
              <w:top w:val="nil"/>
              <w:bottom w:val="nil"/>
            </w:tcBorders>
            <w:shd w:val="clear" w:color="auto" w:fill="D0CECE"/>
          </w:tcPr>
          <w:p w14:paraId="4F3CF78A" w14:textId="77777777" w:rsidR="00B57F8B" w:rsidRPr="00D3194F" w:rsidRDefault="00544D0E">
            <w:pPr>
              <w:pStyle w:val="TableParagraph"/>
              <w:spacing w:line="227" w:lineRule="exact"/>
              <w:ind w:left="107"/>
              <w:rPr>
                <w:i/>
                <w:sz w:val="20"/>
                <w:lang w:val="en-US"/>
              </w:rPr>
            </w:pPr>
            <w:r w:rsidRPr="00D3194F">
              <w:rPr>
                <w:i/>
                <w:sz w:val="20"/>
                <w:lang w:val="en-US"/>
              </w:rPr>
              <w:t>Taking into consideration the general competences that the degree-holder must acquire (as these</w:t>
            </w:r>
          </w:p>
          <w:p w14:paraId="70F14E95" w14:textId="77777777" w:rsidR="00B57F8B" w:rsidRPr="00D3194F" w:rsidRDefault="00544D0E">
            <w:pPr>
              <w:pStyle w:val="TableParagraph"/>
              <w:ind w:left="107"/>
              <w:rPr>
                <w:i/>
                <w:sz w:val="20"/>
                <w:lang w:val="en-US"/>
              </w:rPr>
            </w:pPr>
            <w:r w:rsidRPr="00D3194F">
              <w:rPr>
                <w:i/>
                <w:sz w:val="20"/>
                <w:lang w:val="en-US"/>
              </w:rPr>
              <w:t>appear in the Diploma Supplement and appear below), at which of the following does the course aim?</w:t>
            </w:r>
          </w:p>
        </w:tc>
      </w:tr>
      <w:tr w:rsidR="00B57F8B" w14:paraId="6763095A" w14:textId="77777777">
        <w:trPr>
          <w:trHeight w:val="2452"/>
        </w:trPr>
        <w:tc>
          <w:tcPr>
            <w:tcW w:w="3930" w:type="dxa"/>
            <w:tcBorders>
              <w:top w:val="nil"/>
              <w:right w:val="nil"/>
            </w:tcBorders>
            <w:shd w:val="clear" w:color="auto" w:fill="D0CECE"/>
          </w:tcPr>
          <w:p w14:paraId="3B1D1482" w14:textId="77777777" w:rsidR="00B57F8B" w:rsidRPr="00D3194F" w:rsidRDefault="00544D0E">
            <w:pPr>
              <w:pStyle w:val="TableParagraph"/>
              <w:spacing w:before="10"/>
              <w:ind w:left="107" w:right="117"/>
              <w:rPr>
                <w:i/>
                <w:sz w:val="20"/>
                <w:lang w:val="en-US"/>
              </w:rPr>
            </w:pPr>
            <w:r w:rsidRPr="00D3194F">
              <w:rPr>
                <w:i/>
                <w:sz w:val="20"/>
                <w:lang w:val="en-US"/>
              </w:rPr>
              <w:t>Search for, analysis and synthesis of data and information, with the use of the necessary technology</w:t>
            </w:r>
          </w:p>
          <w:p w14:paraId="65A881D6" w14:textId="77777777" w:rsidR="00B57F8B" w:rsidRPr="00D3194F" w:rsidRDefault="00544D0E">
            <w:pPr>
              <w:pStyle w:val="TableParagraph"/>
              <w:ind w:left="107" w:right="1632"/>
              <w:rPr>
                <w:i/>
                <w:sz w:val="20"/>
                <w:lang w:val="en-US"/>
              </w:rPr>
            </w:pPr>
            <w:r w:rsidRPr="00D3194F">
              <w:rPr>
                <w:i/>
                <w:sz w:val="20"/>
                <w:lang w:val="en-US"/>
              </w:rPr>
              <w:t>Adapting to new situations Decision-making</w:t>
            </w:r>
          </w:p>
          <w:p w14:paraId="0C89DAF1" w14:textId="77777777" w:rsidR="00B57F8B" w:rsidRPr="00D3194F" w:rsidRDefault="00544D0E">
            <w:pPr>
              <w:pStyle w:val="TableParagraph"/>
              <w:spacing w:before="1"/>
              <w:ind w:left="107" w:right="1909"/>
              <w:rPr>
                <w:i/>
                <w:sz w:val="20"/>
                <w:lang w:val="en-US"/>
              </w:rPr>
            </w:pPr>
            <w:r w:rsidRPr="00D3194F">
              <w:rPr>
                <w:i/>
                <w:sz w:val="20"/>
                <w:lang w:val="en-US"/>
              </w:rPr>
              <w:t xml:space="preserve">Working independently </w:t>
            </w:r>
            <w:proofErr w:type="gramStart"/>
            <w:r w:rsidRPr="00D3194F">
              <w:rPr>
                <w:i/>
                <w:sz w:val="20"/>
                <w:lang w:val="en-US"/>
              </w:rPr>
              <w:t>Team work</w:t>
            </w:r>
            <w:proofErr w:type="gramEnd"/>
          </w:p>
          <w:p w14:paraId="1FA10E1E" w14:textId="77777777" w:rsidR="00B57F8B" w:rsidRPr="00D3194F" w:rsidRDefault="00544D0E">
            <w:pPr>
              <w:pStyle w:val="TableParagraph"/>
              <w:ind w:left="107" w:right="246"/>
              <w:rPr>
                <w:i/>
                <w:sz w:val="20"/>
                <w:lang w:val="en-US"/>
              </w:rPr>
            </w:pPr>
            <w:r w:rsidRPr="00D3194F">
              <w:rPr>
                <w:i/>
                <w:sz w:val="20"/>
                <w:lang w:val="en-US"/>
              </w:rPr>
              <w:t>Working in an international environment Working in an interdisciplinary environment</w:t>
            </w:r>
          </w:p>
          <w:p w14:paraId="00A76214" w14:textId="77777777" w:rsidR="00B57F8B" w:rsidRPr="00D3194F" w:rsidRDefault="00544D0E">
            <w:pPr>
              <w:pStyle w:val="TableParagraph"/>
              <w:spacing w:before="1" w:line="223" w:lineRule="exact"/>
              <w:ind w:left="107"/>
              <w:rPr>
                <w:i/>
                <w:sz w:val="20"/>
                <w:lang w:val="en-US"/>
              </w:rPr>
            </w:pPr>
            <w:r w:rsidRPr="00D3194F">
              <w:rPr>
                <w:i/>
                <w:sz w:val="20"/>
                <w:lang w:val="en-US"/>
              </w:rPr>
              <w:t>Production of new research ideas</w:t>
            </w:r>
          </w:p>
        </w:tc>
        <w:tc>
          <w:tcPr>
            <w:tcW w:w="4544" w:type="dxa"/>
            <w:tcBorders>
              <w:top w:val="nil"/>
              <w:left w:val="nil"/>
            </w:tcBorders>
            <w:shd w:val="clear" w:color="auto" w:fill="D0CECE"/>
          </w:tcPr>
          <w:p w14:paraId="306A5030" w14:textId="09882DC1" w:rsidR="00B57F8B" w:rsidRPr="00D3194F" w:rsidRDefault="00544D0E">
            <w:pPr>
              <w:pStyle w:val="TableParagraph"/>
              <w:spacing w:before="10"/>
              <w:ind w:left="148" w:right="905"/>
              <w:rPr>
                <w:i/>
                <w:sz w:val="20"/>
                <w:lang w:val="en-US"/>
              </w:rPr>
            </w:pPr>
            <w:r w:rsidRPr="00D3194F">
              <w:rPr>
                <w:i/>
                <w:sz w:val="20"/>
                <w:lang w:val="en-US"/>
              </w:rPr>
              <w:t>Project planning and management Respect for difference and multiculturalism Respect for the natural environment Showing social, professional and ethical</w:t>
            </w:r>
          </w:p>
          <w:p w14:paraId="799320BF" w14:textId="77777777" w:rsidR="00B57F8B" w:rsidRPr="00D3194F" w:rsidRDefault="00544D0E">
            <w:pPr>
              <w:pStyle w:val="TableParagraph"/>
              <w:spacing w:before="1"/>
              <w:ind w:left="148" w:right="745"/>
              <w:rPr>
                <w:i/>
                <w:sz w:val="20"/>
                <w:lang w:val="en-US"/>
              </w:rPr>
            </w:pPr>
            <w:r w:rsidRPr="00D3194F">
              <w:rPr>
                <w:i/>
                <w:sz w:val="20"/>
                <w:lang w:val="en-US"/>
              </w:rPr>
              <w:t>responsibility and sensitivity to gender issues Criticism and self-criticism</w:t>
            </w:r>
          </w:p>
          <w:p w14:paraId="1C5C2687" w14:textId="77777777" w:rsidR="00B57F8B" w:rsidRPr="00D3194F" w:rsidRDefault="00544D0E">
            <w:pPr>
              <w:pStyle w:val="TableParagraph"/>
              <w:spacing w:line="243" w:lineRule="exact"/>
              <w:ind w:left="148"/>
              <w:rPr>
                <w:i/>
                <w:sz w:val="20"/>
                <w:lang w:val="en-US"/>
              </w:rPr>
            </w:pPr>
            <w:r w:rsidRPr="00D3194F">
              <w:rPr>
                <w:i/>
                <w:sz w:val="20"/>
                <w:lang w:val="en-US"/>
              </w:rPr>
              <w:t>Production of free, creative and inductive thinking</w:t>
            </w:r>
          </w:p>
          <w:p w14:paraId="163ED0E7" w14:textId="77777777" w:rsidR="00B57F8B" w:rsidRDefault="00544D0E">
            <w:pPr>
              <w:pStyle w:val="TableParagraph"/>
              <w:ind w:left="148"/>
              <w:rPr>
                <w:i/>
                <w:sz w:val="20"/>
              </w:rPr>
            </w:pPr>
            <w:r>
              <w:rPr>
                <w:i/>
                <w:sz w:val="20"/>
              </w:rPr>
              <w:t>……</w:t>
            </w:r>
          </w:p>
          <w:p w14:paraId="02E0E8D1" w14:textId="77777777" w:rsidR="00B57F8B" w:rsidRDefault="00544D0E">
            <w:pPr>
              <w:pStyle w:val="TableParagraph"/>
              <w:spacing w:before="1"/>
              <w:ind w:left="148"/>
              <w:rPr>
                <w:i/>
                <w:sz w:val="20"/>
              </w:rPr>
            </w:pPr>
            <w:proofErr w:type="spellStart"/>
            <w:r>
              <w:rPr>
                <w:i/>
                <w:sz w:val="20"/>
              </w:rPr>
              <w:t>Others</w:t>
            </w:r>
            <w:proofErr w:type="spellEnd"/>
            <w:r>
              <w:rPr>
                <w:i/>
                <w:sz w:val="20"/>
              </w:rPr>
              <w:t>…</w:t>
            </w:r>
          </w:p>
          <w:p w14:paraId="09504490" w14:textId="77777777" w:rsidR="00B57F8B" w:rsidRDefault="00544D0E">
            <w:pPr>
              <w:pStyle w:val="TableParagraph"/>
              <w:spacing w:before="1" w:line="223" w:lineRule="exact"/>
              <w:ind w:left="148"/>
              <w:rPr>
                <w:i/>
                <w:sz w:val="20"/>
              </w:rPr>
            </w:pPr>
            <w:r>
              <w:rPr>
                <w:i/>
                <w:sz w:val="20"/>
              </w:rPr>
              <w:t>…….</w:t>
            </w:r>
          </w:p>
        </w:tc>
      </w:tr>
      <w:tr w:rsidR="00B57F8B" w:rsidRPr="00980398" w14:paraId="05C8BE15" w14:textId="77777777" w:rsidTr="004A579B">
        <w:trPr>
          <w:trHeight w:val="1833"/>
        </w:trPr>
        <w:tc>
          <w:tcPr>
            <w:tcW w:w="8474" w:type="dxa"/>
            <w:gridSpan w:val="2"/>
          </w:tcPr>
          <w:p w14:paraId="5D6AA5A4" w14:textId="77777777" w:rsidR="00B57F8B" w:rsidRDefault="00B57F8B">
            <w:pPr>
              <w:pStyle w:val="TableParagraph"/>
              <w:spacing w:before="11"/>
              <w:rPr>
                <w:b/>
                <w:sz w:val="21"/>
              </w:rPr>
            </w:pPr>
          </w:p>
          <w:p w14:paraId="62B5B15E" w14:textId="5FA63428" w:rsidR="008049E0" w:rsidRPr="008049E0" w:rsidRDefault="008049E0" w:rsidP="00DF032B">
            <w:pPr>
              <w:pStyle w:val="TableParagraph"/>
              <w:numPr>
                <w:ilvl w:val="0"/>
                <w:numId w:val="8"/>
              </w:numPr>
              <w:spacing w:line="267" w:lineRule="exact"/>
              <w:rPr>
                <w:lang w:val="en-US"/>
              </w:rPr>
            </w:pPr>
            <w:r>
              <w:rPr>
                <w:lang w:val="en-US"/>
              </w:rPr>
              <w:t>Search for, analysis and data-information synthesis, using necessary means</w:t>
            </w:r>
          </w:p>
          <w:p w14:paraId="6DB5CD5A" w14:textId="0D17BCE1" w:rsidR="004A579B" w:rsidRPr="004A579B" w:rsidRDefault="004A579B" w:rsidP="00DF032B">
            <w:pPr>
              <w:pStyle w:val="TableParagraph"/>
              <w:numPr>
                <w:ilvl w:val="0"/>
                <w:numId w:val="8"/>
              </w:numPr>
              <w:spacing w:line="267" w:lineRule="exact"/>
            </w:pPr>
            <w:r>
              <w:rPr>
                <w:lang w:val="en-US"/>
              </w:rPr>
              <w:t>Decision-making</w:t>
            </w:r>
          </w:p>
          <w:p w14:paraId="5F615AF8" w14:textId="2451B5BD" w:rsidR="00B57F8B" w:rsidRDefault="00DF032B" w:rsidP="00DF032B">
            <w:pPr>
              <w:pStyle w:val="TableParagraph"/>
              <w:numPr>
                <w:ilvl w:val="0"/>
                <w:numId w:val="8"/>
              </w:numPr>
              <w:spacing w:line="267" w:lineRule="exact"/>
            </w:pPr>
            <w:r>
              <w:rPr>
                <w:lang w:val="en-US"/>
              </w:rPr>
              <w:t xml:space="preserve">Working </w:t>
            </w:r>
            <w:r w:rsidR="00C66BDA">
              <w:rPr>
                <w:lang w:val="en-US"/>
              </w:rPr>
              <w:t>independently</w:t>
            </w:r>
          </w:p>
          <w:p w14:paraId="3B303A2D" w14:textId="6FC18FA5" w:rsidR="00DF032B" w:rsidRDefault="00DF032B" w:rsidP="00DF032B">
            <w:pPr>
              <w:pStyle w:val="TableParagraph"/>
              <w:numPr>
                <w:ilvl w:val="0"/>
                <w:numId w:val="8"/>
              </w:numPr>
              <w:spacing w:line="267" w:lineRule="exact"/>
            </w:pPr>
            <w:r>
              <w:rPr>
                <w:lang w:val="en-US"/>
              </w:rPr>
              <w:t>Teamwork</w:t>
            </w:r>
          </w:p>
          <w:p w14:paraId="0352425E" w14:textId="77777777" w:rsidR="00B57F8B" w:rsidRPr="00DF032B" w:rsidRDefault="00544D0E" w:rsidP="00DF032B">
            <w:pPr>
              <w:pStyle w:val="TableParagraph"/>
              <w:numPr>
                <w:ilvl w:val="0"/>
                <w:numId w:val="8"/>
              </w:numPr>
              <w:spacing w:line="267" w:lineRule="exact"/>
              <w:rPr>
                <w:lang w:val="en-US"/>
              </w:rPr>
            </w:pPr>
            <w:r w:rsidRPr="00DF032B">
              <w:rPr>
                <w:lang w:val="en-US"/>
              </w:rPr>
              <w:t>Production of free, creative and inductive</w:t>
            </w:r>
            <w:r w:rsidRPr="00DF032B">
              <w:rPr>
                <w:spacing w:val="-5"/>
                <w:lang w:val="en-US"/>
              </w:rPr>
              <w:t xml:space="preserve"> </w:t>
            </w:r>
            <w:r w:rsidRPr="00DF032B">
              <w:rPr>
                <w:lang w:val="en-US"/>
              </w:rPr>
              <w:t>thinking</w:t>
            </w:r>
          </w:p>
        </w:tc>
      </w:tr>
    </w:tbl>
    <w:p w14:paraId="0130EC60" w14:textId="77777777" w:rsidR="00B57F8B" w:rsidRPr="00D3194F" w:rsidRDefault="00B57F8B">
      <w:pPr>
        <w:rPr>
          <w:lang w:val="en-US"/>
        </w:rPr>
        <w:sectPr w:rsidR="00B57F8B" w:rsidRPr="00D3194F">
          <w:pgSz w:w="11910" w:h="16840"/>
          <w:pgMar w:top="1580" w:right="1620" w:bottom="280" w:left="1580" w:header="720" w:footer="720" w:gutter="0"/>
          <w:cols w:space="720"/>
        </w:sectPr>
      </w:pPr>
    </w:p>
    <w:p w14:paraId="4CE8C095" w14:textId="77777777" w:rsidR="00B57F8B" w:rsidRDefault="00544D0E">
      <w:pPr>
        <w:pStyle w:val="a4"/>
        <w:numPr>
          <w:ilvl w:val="0"/>
          <w:numId w:val="6"/>
        </w:numPr>
        <w:tabs>
          <w:tab w:val="left" w:pos="578"/>
        </w:tabs>
        <w:spacing w:before="41"/>
        <w:jc w:val="left"/>
        <w:rPr>
          <w:b/>
        </w:rPr>
      </w:pPr>
      <w:r>
        <w:rPr>
          <w:b/>
        </w:rPr>
        <w:lastRenderedPageBreak/>
        <w:t>SYLLABUS</w:t>
      </w:r>
    </w:p>
    <w:p w14:paraId="1830FB0A" w14:textId="77777777" w:rsidR="00B57F8B" w:rsidRDefault="00E354CE">
      <w:pPr>
        <w:spacing w:before="6"/>
        <w:rPr>
          <w:b/>
          <w:sz w:val="16"/>
        </w:rPr>
      </w:pPr>
      <w:r>
        <w:rPr>
          <w:noProof/>
        </w:rPr>
        <mc:AlternateContent>
          <mc:Choice Requires="wps">
            <w:drawing>
              <wp:anchor distT="0" distB="0" distL="0" distR="0" simplePos="0" relativeHeight="487587840" behindDoc="1" locked="0" layoutInCell="1" allowOverlap="1" wp14:anchorId="6A25C5C0" wp14:editId="780258DB">
                <wp:simplePos x="0" y="0"/>
                <wp:positionH relativeFrom="page">
                  <wp:posOffset>1069340</wp:posOffset>
                </wp:positionH>
                <wp:positionV relativeFrom="paragraph">
                  <wp:posOffset>159385</wp:posOffset>
                </wp:positionV>
                <wp:extent cx="5380990" cy="2922270"/>
                <wp:effectExtent l="0" t="0" r="16510"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0990" cy="2922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24567" w14:textId="77777777" w:rsidR="00B57F8B" w:rsidRDefault="00B57F8B">
                            <w:pPr>
                              <w:spacing w:before="11"/>
                              <w:rPr>
                                <w:b/>
                                <w:sz w:val="21"/>
                              </w:rPr>
                            </w:pPr>
                          </w:p>
                          <w:p w14:paraId="7D9225C6" w14:textId="79C497BD" w:rsidR="004A48C6" w:rsidRDefault="00544D0E" w:rsidP="004A579B">
                            <w:pPr>
                              <w:pStyle w:val="a3"/>
                              <w:numPr>
                                <w:ilvl w:val="0"/>
                                <w:numId w:val="3"/>
                              </w:numPr>
                              <w:tabs>
                                <w:tab w:val="left" w:pos="322"/>
                              </w:tabs>
                              <w:rPr>
                                <w:lang w:val="en-US"/>
                              </w:rPr>
                            </w:pPr>
                            <w:r w:rsidRPr="004A579B">
                              <w:rPr>
                                <w:lang w:val="en-US"/>
                              </w:rPr>
                              <w:t xml:space="preserve">Introduction </w:t>
                            </w:r>
                            <w:r w:rsidR="004A579B">
                              <w:rPr>
                                <w:lang w:val="en-US"/>
                              </w:rPr>
                              <w:t>to Nutrition</w:t>
                            </w:r>
                            <w:r w:rsidR="00A25956">
                              <w:rPr>
                                <w:lang w:val="en-US"/>
                              </w:rPr>
                              <w:t>al Epidemiology &amp; Public Health</w:t>
                            </w:r>
                          </w:p>
                          <w:p w14:paraId="05FE2CD1" w14:textId="5F383F25" w:rsidR="00A25956" w:rsidRDefault="00A25956" w:rsidP="004A579B">
                            <w:pPr>
                              <w:pStyle w:val="a3"/>
                              <w:numPr>
                                <w:ilvl w:val="0"/>
                                <w:numId w:val="3"/>
                              </w:numPr>
                              <w:tabs>
                                <w:tab w:val="left" w:pos="322"/>
                              </w:tabs>
                              <w:rPr>
                                <w:lang w:val="en-US"/>
                              </w:rPr>
                            </w:pPr>
                            <w:r>
                              <w:rPr>
                                <w:lang w:val="en-US"/>
                              </w:rPr>
                              <w:t>Basic concepts in Nutritional Epidemiology and Public Health Nutrition</w:t>
                            </w:r>
                          </w:p>
                          <w:p w14:paraId="0BDB47AF" w14:textId="281B7EBF" w:rsidR="00A25956" w:rsidRDefault="00A25956" w:rsidP="004A579B">
                            <w:pPr>
                              <w:pStyle w:val="a3"/>
                              <w:numPr>
                                <w:ilvl w:val="0"/>
                                <w:numId w:val="3"/>
                              </w:numPr>
                              <w:tabs>
                                <w:tab w:val="left" w:pos="322"/>
                              </w:tabs>
                              <w:rPr>
                                <w:lang w:val="en-US"/>
                              </w:rPr>
                            </w:pPr>
                            <w:r>
                              <w:rPr>
                                <w:lang w:val="en-US"/>
                              </w:rPr>
                              <w:t>Nutrients- Food, Epidemics &amp; the first interventions in history</w:t>
                            </w:r>
                          </w:p>
                          <w:p w14:paraId="05B494F0" w14:textId="41DA20E1" w:rsidR="00A25956" w:rsidRDefault="00A25956" w:rsidP="004A579B">
                            <w:pPr>
                              <w:pStyle w:val="a3"/>
                              <w:numPr>
                                <w:ilvl w:val="0"/>
                                <w:numId w:val="3"/>
                              </w:numPr>
                              <w:tabs>
                                <w:tab w:val="left" w:pos="322"/>
                              </w:tabs>
                              <w:rPr>
                                <w:lang w:val="en-US"/>
                              </w:rPr>
                            </w:pPr>
                            <w:r>
                              <w:rPr>
                                <w:lang w:val="en-US"/>
                              </w:rPr>
                              <w:t>Community Nutritional status assessment &amp; community nutrition prevention programs</w:t>
                            </w:r>
                          </w:p>
                          <w:p w14:paraId="682C3A1E" w14:textId="645B541E" w:rsidR="00A25956" w:rsidRDefault="00A25956" w:rsidP="004A579B">
                            <w:pPr>
                              <w:pStyle w:val="a3"/>
                              <w:numPr>
                                <w:ilvl w:val="0"/>
                                <w:numId w:val="3"/>
                              </w:numPr>
                              <w:tabs>
                                <w:tab w:val="left" w:pos="322"/>
                              </w:tabs>
                              <w:rPr>
                                <w:lang w:val="en-US"/>
                              </w:rPr>
                            </w:pPr>
                            <w:r>
                              <w:rPr>
                                <w:lang w:val="en-US"/>
                              </w:rPr>
                              <w:t>Cardiovascular disease – epidemiology – dietary recommendations &amp; interventions</w:t>
                            </w:r>
                          </w:p>
                          <w:p w14:paraId="1EB6EEDF" w14:textId="1087A560" w:rsidR="000E1B92" w:rsidRDefault="000E1B92" w:rsidP="004A579B">
                            <w:pPr>
                              <w:pStyle w:val="a3"/>
                              <w:numPr>
                                <w:ilvl w:val="0"/>
                                <w:numId w:val="3"/>
                              </w:numPr>
                              <w:tabs>
                                <w:tab w:val="left" w:pos="322"/>
                              </w:tabs>
                              <w:rPr>
                                <w:lang w:val="en-US"/>
                              </w:rPr>
                            </w:pPr>
                            <w:r>
                              <w:rPr>
                                <w:lang w:val="en-US"/>
                              </w:rPr>
                              <w:t>Recent Food trends: trans-fat, saturated fat and “Salt”</w:t>
                            </w:r>
                          </w:p>
                          <w:p w14:paraId="3EDFFC90" w14:textId="42A19873" w:rsidR="000E1B92" w:rsidRDefault="000E1B92" w:rsidP="004A579B">
                            <w:pPr>
                              <w:pStyle w:val="a3"/>
                              <w:numPr>
                                <w:ilvl w:val="0"/>
                                <w:numId w:val="3"/>
                              </w:numPr>
                              <w:tabs>
                                <w:tab w:val="left" w:pos="322"/>
                              </w:tabs>
                              <w:rPr>
                                <w:lang w:val="en-US"/>
                              </w:rPr>
                            </w:pPr>
                            <w:r>
                              <w:rPr>
                                <w:lang w:val="en-US"/>
                              </w:rPr>
                              <w:t>Undernutrition: epidemiology – risks &amp; interventions</w:t>
                            </w:r>
                          </w:p>
                          <w:p w14:paraId="4C623D22" w14:textId="3648D254" w:rsidR="000E1B92" w:rsidRDefault="000E1B92" w:rsidP="004A579B">
                            <w:pPr>
                              <w:pStyle w:val="a3"/>
                              <w:numPr>
                                <w:ilvl w:val="0"/>
                                <w:numId w:val="3"/>
                              </w:numPr>
                              <w:tabs>
                                <w:tab w:val="left" w:pos="322"/>
                              </w:tabs>
                              <w:rPr>
                                <w:lang w:val="en-US"/>
                              </w:rPr>
                            </w:pPr>
                            <w:r>
                              <w:rPr>
                                <w:lang w:val="en-US"/>
                              </w:rPr>
                              <w:t>Overnutrition: epidemiology-lifestyle behaviors &amp; interventions</w:t>
                            </w:r>
                          </w:p>
                          <w:p w14:paraId="22B9C1B3" w14:textId="561085B2" w:rsidR="000E1B92" w:rsidRDefault="000E1B92" w:rsidP="004A579B">
                            <w:pPr>
                              <w:pStyle w:val="a3"/>
                              <w:numPr>
                                <w:ilvl w:val="0"/>
                                <w:numId w:val="3"/>
                              </w:numPr>
                              <w:tabs>
                                <w:tab w:val="left" w:pos="322"/>
                              </w:tabs>
                              <w:rPr>
                                <w:lang w:val="en-US"/>
                              </w:rPr>
                            </w:pPr>
                            <w:r>
                              <w:rPr>
                                <w:lang w:val="en-US"/>
                              </w:rPr>
                              <w:t>Breastfeeding – epidemiology &amp; interventions for frequency &amp; duration</w:t>
                            </w:r>
                          </w:p>
                          <w:p w14:paraId="5C0D61B5" w14:textId="77777777" w:rsidR="00253071" w:rsidRDefault="00253071" w:rsidP="004A579B">
                            <w:pPr>
                              <w:pStyle w:val="a3"/>
                              <w:numPr>
                                <w:ilvl w:val="0"/>
                                <w:numId w:val="3"/>
                              </w:numPr>
                              <w:tabs>
                                <w:tab w:val="left" w:pos="322"/>
                              </w:tabs>
                              <w:rPr>
                                <w:lang w:val="en-US"/>
                              </w:rPr>
                            </w:pPr>
                            <w:r>
                              <w:rPr>
                                <w:lang w:val="en-US"/>
                              </w:rPr>
                              <w:t>Epidemiology of diabetes mellitus &amp; Public health interventions</w:t>
                            </w:r>
                          </w:p>
                          <w:p w14:paraId="5E9EA56E" w14:textId="3FA50F0B" w:rsidR="00253071" w:rsidRDefault="00253071" w:rsidP="004A579B">
                            <w:pPr>
                              <w:pStyle w:val="a3"/>
                              <w:numPr>
                                <w:ilvl w:val="0"/>
                                <w:numId w:val="3"/>
                              </w:numPr>
                              <w:tabs>
                                <w:tab w:val="left" w:pos="322"/>
                              </w:tabs>
                              <w:rPr>
                                <w:lang w:val="en-US"/>
                              </w:rPr>
                            </w:pPr>
                            <w:r>
                              <w:rPr>
                                <w:lang w:val="en-US"/>
                              </w:rPr>
                              <w:t>The role of the European Food safety Authority (EFSA) &amp; EU-menus in public health nutrition</w:t>
                            </w:r>
                            <w:r w:rsidR="00DB02FE">
                              <w:rPr>
                                <w:lang w:val="en-US"/>
                              </w:rPr>
                              <w:t xml:space="preserve"> – DRV notions</w:t>
                            </w:r>
                          </w:p>
                          <w:p w14:paraId="709012C5" w14:textId="124E86F3" w:rsidR="00DB02FE" w:rsidRDefault="00DB02FE" w:rsidP="004A579B">
                            <w:pPr>
                              <w:pStyle w:val="a3"/>
                              <w:numPr>
                                <w:ilvl w:val="0"/>
                                <w:numId w:val="3"/>
                              </w:numPr>
                              <w:tabs>
                                <w:tab w:val="left" w:pos="322"/>
                              </w:tabs>
                              <w:rPr>
                                <w:lang w:val="en-US"/>
                              </w:rPr>
                            </w:pPr>
                            <w:r>
                              <w:rPr>
                                <w:lang w:val="en-US"/>
                              </w:rPr>
                              <w:t>Micronutrients: Iron &amp; Iodine; requirements &amp; considerations</w:t>
                            </w:r>
                          </w:p>
                          <w:p w14:paraId="52E5EDFB" w14:textId="183A864F" w:rsidR="009B3510" w:rsidRDefault="00253071" w:rsidP="004A579B">
                            <w:pPr>
                              <w:pStyle w:val="a3"/>
                              <w:numPr>
                                <w:ilvl w:val="0"/>
                                <w:numId w:val="3"/>
                              </w:numPr>
                              <w:tabs>
                                <w:tab w:val="left" w:pos="322"/>
                              </w:tabs>
                              <w:rPr>
                                <w:lang w:val="en-US"/>
                              </w:rPr>
                            </w:pPr>
                            <w:r>
                              <w:rPr>
                                <w:lang w:val="en-US"/>
                              </w:rPr>
                              <w:t xml:space="preserve"> </w:t>
                            </w:r>
                            <w:r w:rsidR="00DB02FE">
                              <w:rPr>
                                <w:lang w:val="en-US"/>
                              </w:rPr>
                              <w:t>Micronutrients: Vitamins A &amp; D; the old and the new public health problems</w:t>
                            </w:r>
                          </w:p>
                          <w:p w14:paraId="6E191C03" w14:textId="1E6091C3" w:rsidR="0090731F" w:rsidRPr="004A579B" w:rsidRDefault="0090731F" w:rsidP="004A579B">
                            <w:pPr>
                              <w:pStyle w:val="a3"/>
                              <w:numPr>
                                <w:ilvl w:val="0"/>
                                <w:numId w:val="3"/>
                              </w:numPr>
                              <w:tabs>
                                <w:tab w:val="left" w:pos="434"/>
                              </w:tabs>
                              <w:spacing w:before="79"/>
                              <w:rPr>
                                <w:lang w:val="en-US"/>
                              </w:rPr>
                            </w:pPr>
                            <w:r>
                              <w:rPr>
                                <w:lang w:val="en-US"/>
                              </w:rPr>
                              <w:t xml:space="preserve">Work-shop.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C5C0" id="_x0000_t202" coordsize="21600,21600" o:spt="202" path="m,l,21600r21600,l21600,xe">
                <v:stroke joinstyle="miter"/>
                <v:path gradientshapeok="t" o:connecttype="rect"/>
              </v:shapetype>
              <v:shape id="Text Box 3" o:spid="_x0000_s1026" type="#_x0000_t202" style="position:absolute;margin-left:84.2pt;margin-top:12.55pt;width:423.7pt;height:230.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" filled="f" strokeweight=".48pt">
                <v:path arrowok="t"/>
                <v:textbox inset="0,0,0,0">
                  <w:txbxContent>
                    <w:p w14:paraId="79A24567" w14:textId="77777777" w:rsidR="00B57F8B" w:rsidRDefault="00B57F8B">
                      <w:pPr>
                        <w:spacing w:before="11"/>
                        <w:rPr>
                          <w:b/>
                          <w:sz w:val="21"/>
                        </w:rPr>
                      </w:pPr>
                    </w:p>
                    <w:p w14:paraId="7D9225C6" w14:textId="79C497BD" w:rsidR="004A48C6" w:rsidRDefault="00544D0E" w:rsidP="004A579B">
                      <w:pPr>
                        <w:pStyle w:val="BodyText"/>
                        <w:numPr>
                          <w:ilvl w:val="0"/>
                          <w:numId w:val="3"/>
                        </w:numPr>
                        <w:tabs>
                          <w:tab w:val="left" w:pos="322"/>
                        </w:tabs>
                        <w:rPr>
                          <w:lang w:val="en-US"/>
                        </w:rPr>
                      </w:pPr>
                      <w:r w:rsidRPr="004A579B">
                        <w:rPr>
                          <w:lang w:val="en-US"/>
                        </w:rPr>
                        <w:t xml:space="preserve">Introduction </w:t>
                      </w:r>
                      <w:r w:rsidR="004A579B">
                        <w:rPr>
                          <w:lang w:val="en-US"/>
                        </w:rPr>
                        <w:t>to Nutrition</w:t>
                      </w:r>
                      <w:r w:rsidR="00A25956">
                        <w:rPr>
                          <w:lang w:val="en-US"/>
                        </w:rPr>
                        <w:t>al Epidemiology &amp; Public Health</w:t>
                      </w:r>
                    </w:p>
                    <w:p w14:paraId="05FE2CD1" w14:textId="5F383F25" w:rsidR="00A25956" w:rsidRDefault="00A25956" w:rsidP="004A579B">
                      <w:pPr>
                        <w:pStyle w:val="BodyText"/>
                        <w:numPr>
                          <w:ilvl w:val="0"/>
                          <w:numId w:val="3"/>
                        </w:numPr>
                        <w:tabs>
                          <w:tab w:val="left" w:pos="322"/>
                        </w:tabs>
                        <w:rPr>
                          <w:lang w:val="en-US"/>
                        </w:rPr>
                      </w:pPr>
                      <w:r>
                        <w:rPr>
                          <w:lang w:val="en-US"/>
                        </w:rPr>
                        <w:t>Basic concepts in Nutritional Epidemiology and Public Health Nutrition</w:t>
                      </w:r>
                    </w:p>
                    <w:p w14:paraId="0BDB47AF" w14:textId="281B7EBF" w:rsidR="00A25956" w:rsidRDefault="00A25956" w:rsidP="004A579B">
                      <w:pPr>
                        <w:pStyle w:val="BodyText"/>
                        <w:numPr>
                          <w:ilvl w:val="0"/>
                          <w:numId w:val="3"/>
                        </w:numPr>
                        <w:tabs>
                          <w:tab w:val="left" w:pos="322"/>
                        </w:tabs>
                        <w:rPr>
                          <w:lang w:val="en-US"/>
                        </w:rPr>
                      </w:pPr>
                      <w:r>
                        <w:rPr>
                          <w:lang w:val="en-US"/>
                        </w:rPr>
                        <w:t>Nutrients- Food, Epidemics &amp; the first interventions in history</w:t>
                      </w:r>
                    </w:p>
                    <w:p w14:paraId="05B494F0" w14:textId="41DA20E1" w:rsidR="00A25956" w:rsidRDefault="00A25956" w:rsidP="004A579B">
                      <w:pPr>
                        <w:pStyle w:val="BodyText"/>
                        <w:numPr>
                          <w:ilvl w:val="0"/>
                          <w:numId w:val="3"/>
                        </w:numPr>
                        <w:tabs>
                          <w:tab w:val="left" w:pos="322"/>
                        </w:tabs>
                        <w:rPr>
                          <w:lang w:val="en-US"/>
                        </w:rPr>
                      </w:pPr>
                      <w:r>
                        <w:rPr>
                          <w:lang w:val="en-US"/>
                        </w:rPr>
                        <w:t>Community Nutritional status assessment &amp; community nutrition prevention programs</w:t>
                      </w:r>
                    </w:p>
                    <w:p w14:paraId="682C3A1E" w14:textId="645B541E" w:rsidR="00A25956" w:rsidRDefault="00A25956" w:rsidP="004A579B">
                      <w:pPr>
                        <w:pStyle w:val="BodyText"/>
                        <w:numPr>
                          <w:ilvl w:val="0"/>
                          <w:numId w:val="3"/>
                        </w:numPr>
                        <w:tabs>
                          <w:tab w:val="left" w:pos="322"/>
                        </w:tabs>
                        <w:rPr>
                          <w:lang w:val="en-US"/>
                        </w:rPr>
                      </w:pPr>
                      <w:r>
                        <w:rPr>
                          <w:lang w:val="en-US"/>
                        </w:rPr>
                        <w:t>Cardiovascular disease – epidemiology – dietary recommendations &amp; interventions</w:t>
                      </w:r>
                    </w:p>
                    <w:p w14:paraId="1EB6EEDF" w14:textId="1087A560" w:rsidR="000E1B92" w:rsidRDefault="000E1B92" w:rsidP="004A579B">
                      <w:pPr>
                        <w:pStyle w:val="BodyText"/>
                        <w:numPr>
                          <w:ilvl w:val="0"/>
                          <w:numId w:val="3"/>
                        </w:numPr>
                        <w:tabs>
                          <w:tab w:val="left" w:pos="322"/>
                        </w:tabs>
                        <w:rPr>
                          <w:lang w:val="en-US"/>
                        </w:rPr>
                      </w:pPr>
                      <w:r>
                        <w:rPr>
                          <w:lang w:val="en-US"/>
                        </w:rPr>
                        <w:t>Recent Food trends: trans-fat, saturated fat and “Salt”</w:t>
                      </w:r>
                    </w:p>
                    <w:p w14:paraId="3EDFFC90" w14:textId="42A19873" w:rsidR="000E1B92" w:rsidRDefault="000E1B92" w:rsidP="004A579B">
                      <w:pPr>
                        <w:pStyle w:val="BodyText"/>
                        <w:numPr>
                          <w:ilvl w:val="0"/>
                          <w:numId w:val="3"/>
                        </w:numPr>
                        <w:tabs>
                          <w:tab w:val="left" w:pos="322"/>
                        </w:tabs>
                        <w:rPr>
                          <w:lang w:val="en-US"/>
                        </w:rPr>
                      </w:pPr>
                      <w:r>
                        <w:rPr>
                          <w:lang w:val="en-US"/>
                        </w:rPr>
                        <w:t xml:space="preserve">Undernutrition: </w:t>
                      </w:r>
                      <w:r>
                        <w:rPr>
                          <w:lang w:val="en-US"/>
                        </w:rPr>
                        <w:t xml:space="preserve">epidemiology – </w:t>
                      </w:r>
                      <w:r>
                        <w:rPr>
                          <w:lang w:val="en-US"/>
                        </w:rPr>
                        <w:t>risks</w:t>
                      </w:r>
                      <w:r>
                        <w:rPr>
                          <w:lang w:val="en-US"/>
                        </w:rPr>
                        <w:t xml:space="preserve"> &amp; interventions</w:t>
                      </w:r>
                    </w:p>
                    <w:p w14:paraId="4C623D22" w14:textId="3648D254" w:rsidR="000E1B92" w:rsidRDefault="000E1B92" w:rsidP="004A579B">
                      <w:pPr>
                        <w:pStyle w:val="BodyText"/>
                        <w:numPr>
                          <w:ilvl w:val="0"/>
                          <w:numId w:val="3"/>
                        </w:numPr>
                        <w:tabs>
                          <w:tab w:val="left" w:pos="322"/>
                        </w:tabs>
                        <w:rPr>
                          <w:lang w:val="en-US"/>
                        </w:rPr>
                      </w:pPr>
                      <w:r>
                        <w:rPr>
                          <w:lang w:val="en-US"/>
                        </w:rPr>
                        <w:t>Overnutrition: epidemiology-lifestyle behaviors &amp; interventions</w:t>
                      </w:r>
                    </w:p>
                    <w:p w14:paraId="22B9C1B3" w14:textId="561085B2" w:rsidR="000E1B92" w:rsidRDefault="000E1B92" w:rsidP="004A579B">
                      <w:pPr>
                        <w:pStyle w:val="BodyText"/>
                        <w:numPr>
                          <w:ilvl w:val="0"/>
                          <w:numId w:val="3"/>
                        </w:numPr>
                        <w:tabs>
                          <w:tab w:val="left" w:pos="322"/>
                        </w:tabs>
                        <w:rPr>
                          <w:lang w:val="en-US"/>
                        </w:rPr>
                      </w:pPr>
                      <w:r>
                        <w:rPr>
                          <w:lang w:val="en-US"/>
                        </w:rPr>
                        <w:t>Breastfeeding – epidemiology &amp; interventions for frequency &amp; duration</w:t>
                      </w:r>
                    </w:p>
                    <w:p w14:paraId="5C0D61B5" w14:textId="77777777" w:rsidR="00253071" w:rsidRDefault="00253071" w:rsidP="004A579B">
                      <w:pPr>
                        <w:pStyle w:val="BodyText"/>
                        <w:numPr>
                          <w:ilvl w:val="0"/>
                          <w:numId w:val="3"/>
                        </w:numPr>
                        <w:tabs>
                          <w:tab w:val="left" w:pos="322"/>
                        </w:tabs>
                        <w:rPr>
                          <w:lang w:val="en-US"/>
                        </w:rPr>
                      </w:pPr>
                      <w:r>
                        <w:rPr>
                          <w:lang w:val="en-US"/>
                        </w:rPr>
                        <w:t>Epidemiology of diabetes mellitus &amp; Public health interventions</w:t>
                      </w:r>
                    </w:p>
                    <w:p w14:paraId="5E9EA56E" w14:textId="3FA50F0B" w:rsidR="00253071" w:rsidRDefault="00253071" w:rsidP="004A579B">
                      <w:pPr>
                        <w:pStyle w:val="BodyText"/>
                        <w:numPr>
                          <w:ilvl w:val="0"/>
                          <w:numId w:val="3"/>
                        </w:numPr>
                        <w:tabs>
                          <w:tab w:val="left" w:pos="322"/>
                        </w:tabs>
                        <w:rPr>
                          <w:lang w:val="en-US"/>
                        </w:rPr>
                      </w:pPr>
                      <w:r>
                        <w:rPr>
                          <w:lang w:val="en-US"/>
                        </w:rPr>
                        <w:t>The role of the European Food safety Authority (EFSA) &amp; EU-menus in public health nutrition</w:t>
                      </w:r>
                      <w:r w:rsidR="00DB02FE">
                        <w:rPr>
                          <w:lang w:val="en-US"/>
                        </w:rPr>
                        <w:t xml:space="preserve"> – DRV notions</w:t>
                      </w:r>
                    </w:p>
                    <w:p w14:paraId="709012C5" w14:textId="124E86F3" w:rsidR="00DB02FE" w:rsidRDefault="00DB02FE" w:rsidP="004A579B">
                      <w:pPr>
                        <w:pStyle w:val="BodyText"/>
                        <w:numPr>
                          <w:ilvl w:val="0"/>
                          <w:numId w:val="3"/>
                        </w:numPr>
                        <w:tabs>
                          <w:tab w:val="left" w:pos="322"/>
                        </w:tabs>
                        <w:rPr>
                          <w:lang w:val="en-US"/>
                        </w:rPr>
                      </w:pPr>
                      <w:r>
                        <w:rPr>
                          <w:lang w:val="en-US"/>
                        </w:rPr>
                        <w:t>Micronutrients: Iron &amp; Iodine; requirements &amp; considerations</w:t>
                      </w:r>
                    </w:p>
                    <w:p w14:paraId="52E5EDFB" w14:textId="183A864F" w:rsidR="009B3510" w:rsidRDefault="00253071" w:rsidP="004A579B">
                      <w:pPr>
                        <w:pStyle w:val="BodyText"/>
                        <w:numPr>
                          <w:ilvl w:val="0"/>
                          <w:numId w:val="3"/>
                        </w:numPr>
                        <w:tabs>
                          <w:tab w:val="left" w:pos="322"/>
                        </w:tabs>
                        <w:rPr>
                          <w:lang w:val="en-US"/>
                        </w:rPr>
                      </w:pPr>
                      <w:r>
                        <w:rPr>
                          <w:lang w:val="en-US"/>
                        </w:rPr>
                        <w:t xml:space="preserve"> </w:t>
                      </w:r>
                      <w:r w:rsidR="00DB02FE">
                        <w:rPr>
                          <w:lang w:val="en-US"/>
                        </w:rPr>
                        <w:t>Micronutrients</w:t>
                      </w:r>
                      <w:r w:rsidR="00DB02FE">
                        <w:rPr>
                          <w:lang w:val="en-US"/>
                        </w:rPr>
                        <w:t>: Vitamins A &amp; D; the old and the new public health problems</w:t>
                      </w:r>
                    </w:p>
                    <w:p w14:paraId="6E191C03" w14:textId="1E6091C3" w:rsidR="0090731F" w:rsidRPr="004A579B" w:rsidRDefault="0090731F" w:rsidP="004A579B">
                      <w:pPr>
                        <w:pStyle w:val="BodyText"/>
                        <w:numPr>
                          <w:ilvl w:val="0"/>
                          <w:numId w:val="3"/>
                        </w:numPr>
                        <w:tabs>
                          <w:tab w:val="left" w:pos="434"/>
                        </w:tabs>
                        <w:spacing w:before="79"/>
                        <w:rPr>
                          <w:lang w:val="en-US"/>
                        </w:rPr>
                      </w:pPr>
                      <w:proofErr w:type="gramStart"/>
                      <w:r>
                        <w:rPr>
                          <w:lang w:val="en-US"/>
                        </w:rPr>
                        <w:t>Work-shop</w:t>
                      </w:r>
                      <w:proofErr w:type="gramEnd"/>
                      <w:r>
                        <w:rPr>
                          <w:lang w:val="en-US"/>
                        </w:rPr>
                        <w:t xml:space="preserve">. </w:t>
                      </w:r>
                    </w:p>
                  </w:txbxContent>
                </v:textbox>
                <w10:wrap type="topAndBottom" anchorx="page"/>
              </v:shape>
            </w:pict>
          </mc:Fallback>
        </mc:AlternateContent>
      </w:r>
    </w:p>
    <w:p w14:paraId="2A1B5DB0" w14:textId="77777777" w:rsidR="00B57F8B" w:rsidRDefault="00544D0E">
      <w:pPr>
        <w:pStyle w:val="a4"/>
        <w:numPr>
          <w:ilvl w:val="0"/>
          <w:numId w:val="6"/>
        </w:numPr>
        <w:tabs>
          <w:tab w:val="left" w:pos="941"/>
        </w:tabs>
        <w:spacing w:before="90"/>
        <w:ind w:left="940" w:hanging="361"/>
        <w:jc w:val="left"/>
        <w:rPr>
          <w:b/>
        </w:rPr>
      </w:pPr>
      <w:r>
        <w:rPr>
          <w:b/>
        </w:rPr>
        <w:t>TEACHING and LEARNING METHODS -</w:t>
      </w:r>
      <w:r>
        <w:rPr>
          <w:b/>
          <w:spacing w:val="-6"/>
        </w:rPr>
        <w:t xml:space="preserve"> </w:t>
      </w:r>
      <w:r>
        <w:rPr>
          <w:b/>
        </w:rPr>
        <w:t>EVALUATION</w:t>
      </w:r>
    </w:p>
    <w:p w14:paraId="76E60579" w14:textId="77777777" w:rsidR="00B57F8B" w:rsidRDefault="00B57F8B">
      <w:pPr>
        <w:spacing w:before="9"/>
        <w:rPr>
          <w:b/>
          <w:sz w:val="19"/>
        </w:rPr>
      </w:pPr>
    </w:p>
    <w:tbl>
      <w:tblPr>
        <w:tblStyle w:val="TableNormal1"/>
        <w:tblW w:w="95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30"/>
        <w:gridCol w:w="2465"/>
        <w:gridCol w:w="2465"/>
        <w:gridCol w:w="6"/>
        <w:gridCol w:w="448"/>
      </w:tblGrid>
      <w:tr w:rsidR="00B57F8B" w:rsidRPr="00C833DE" w14:paraId="6CC8A12C" w14:textId="77777777" w:rsidTr="005023CE">
        <w:trPr>
          <w:gridAfter w:val="1"/>
          <w:wAfter w:w="448" w:type="dxa"/>
          <w:trHeight w:val="1327"/>
        </w:trPr>
        <w:tc>
          <w:tcPr>
            <w:tcW w:w="4107" w:type="dxa"/>
            <w:shd w:val="clear" w:color="auto" w:fill="D0CECE"/>
          </w:tcPr>
          <w:p w14:paraId="716CD94E" w14:textId="77777777" w:rsidR="00B57F8B" w:rsidRDefault="00544D0E">
            <w:pPr>
              <w:pStyle w:val="TableParagraph"/>
              <w:spacing w:line="268" w:lineRule="exact"/>
              <w:ind w:right="95"/>
              <w:jc w:val="right"/>
              <w:rPr>
                <w:b/>
              </w:rPr>
            </w:pPr>
            <w:r>
              <w:rPr>
                <w:b/>
                <w:spacing w:val="-1"/>
              </w:rPr>
              <w:t>DELIVERY</w:t>
            </w:r>
          </w:p>
          <w:p w14:paraId="77D98A55" w14:textId="77777777" w:rsidR="00B57F8B" w:rsidRPr="00D3194F" w:rsidRDefault="00544D0E">
            <w:pPr>
              <w:pStyle w:val="TableParagraph"/>
              <w:ind w:left="292"/>
              <w:rPr>
                <w:i/>
                <w:sz w:val="20"/>
                <w:lang w:val="en-US"/>
              </w:rPr>
            </w:pPr>
            <w:r w:rsidRPr="00D3194F">
              <w:rPr>
                <w:i/>
                <w:sz w:val="20"/>
                <w:lang w:val="en-US"/>
              </w:rPr>
              <w:t>Face-to-face, Distance learning,</w:t>
            </w:r>
            <w:r w:rsidRPr="00D3194F">
              <w:rPr>
                <w:i/>
                <w:spacing w:val="-15"/>
                <w:sz w:val="20"/>
                <w:lang w:val="en-US"/>
              </w:rPr>
              <w:t xml:space="preserve"> </w:t>
            </w:r>
            <w:r w:rsidRPr="00D3194F">
              <w:rPr>
                <w:i/>
                <w:sz w:val="20"/>
                <w:lang w:val="en-US"/>
              </w:rPr>
              <w:t>etc.</w:t>
            </w:r>
          </w:p>
        </w:tc>
        <w:tc>
          <w:tcPr>
            <w:tcW w:w="4966" w:type="dxa"/>
            <w:gridSpan w:val="4"/>
          </w:tcPr>
          <w:p w14:paraId="6F9CC89A" w14:textId="5886699A" w:rsidR="00B57F8B" w:rsidRPr="00D3194F" w:rsidRDefault="00D060D6">
            <w:pPr>
              <w:pStyle w:val="TableParagraph"/>
              <w:spacing w:line="276" w:lineRule="auto"/>
              <w:ind w:left="105" w:right="71"/>
              <w:rPr>
                <w:lang w:val="en-US"/>
              </w:rPr>
            </w:pPr>
            <w:r>
              <w:rPr>
                <w:lang w:val="en-US"/>
              </w:rPr>
              <w:t>In class l</w:t>
            </w:r>
            <w:r w:rsidR="00544D0E" w:rsidRPr="00D3194F">
              <w:rPr>
                <w:lang w:val="en-US"/>
              </w:rPr>
              <w:t xml:space="preserve">ectures </w:t>
            </w:r>
            <w:r>
              <w:rPr>
                <w:lang w:val="en-US"/>
              </w:rPr>
              <w:t xml:space="preserve">using adequate technological </w:t>
            </w:r>
            <w:r w:rsidR="00BB25D6">
              <w:rPr>
                <w:lang w:val="en-US"/>
              </w:rPr>
              <w:t>means,</w:t>
            </w:r>
            <w:r>
              <w:rPr>
                <w:lang w:val="en-US"/>
              </w:rPr>
              <w:t xml:space="preserve"> distance learning if required;</w:t>
            </w:r>
            <w:r w:rsidR="00544D0E" w:rsidRPr="00D3194F">
              <w:rPr>
                <w:lang w:val="en-US"/>
              </w:rPr>
              <w:t xml:space="preserve"> and </w:t>
            </w:r>
            <w:r>
              <w:rPr>
                <w:lang w:val="en-US"/>
              </w:rPr>
              <w:t xml:space="preserve">specific </w:t>
            </w:r>
            <w:r w:rsidR="00544D0E" w:rsidRPr="00D3194F">
              <w:rPr>
                <w:lang w:val="en-US"/>
              </w:rPr>
              <w:t xml:space="preserve">exercises </w:t>
            </w:r>
            <w:r w:rsidR="0090731F">
              <w:rPr>
                <w:lang w:val="en-US"/>
              </w:rPr>
              <w:t xml:space="preserve">at the end of </w:t>
            </w:r>
            <w:proofErr w:type="gramStart"/>
            <w:r w:rsidR="0090731F">
              <w:rPr>
                <w:lang w:val="en-US"/>
              </w:rPr>
              <w:t>hands on</w:t>
            </w:r>
            <w:proofErr w:type="gramEnd"/>
            <w:r w:rsidR="0090731F">
              <w:rPr>
                <w:lang w:val="en-US"/>
              </w:rPr>
              <w:t xml:space="preserve"> lectures</w:t>
            </w:r>
            <w:r w:rsidR="00544D0E" w:rsidRPr="00D3194F">
              <w:rPr>
                <w:lang w:val="en-US"/>
              </w:rPr>
              <w:t>.</w:t>
            </w:r>
          </w:p>
        </w:tc>
      </w:tr>
      <w:tr w:rsidR="00B57F8B" w:rsidRPr="00980398" w14:paraId="0272DE5C" w14:textId="77777777" w:rsidTr="005023CE">
        <w:trPr>
          <w:gridAfter w:val="1"/>
          <w:wAfter w:w="448" w:type="dxa"/>
          <w:trHeight w:val="2143"/>
        </w:trPr>
        <w:tc>
          <w:tcPr>
            <w:tcW w:w="4107" w:type="dxa"/>
            <w:shd w:val="clear" w:color="auto" w:fill="D0CECE"/>
          </w:tcPr>
          <w:p w14:paraId="67DBFE1B" w14:textId="77777777" w:rsidR="00B57F8B" w:rsidRPr="00D3194F" w:rsidRDefault="00544D0E">
            <w:pPr>
              <w:pStyle w:val="TableParagraph"/>
              <w:ind w:left="1384" w:right="97" w:hanging="720"/>
              <w:jc w:val="right"/>
              <w:rPr>
                <w:b/>
                <w:lang w:val="en-US"/>
              </w:rPr>
            </w:pPr>
            <w:r w:rsidRPr="00D3194F">
              <w:rPr>
                <w:b/>
                <w:lang w:val="en-US"/>
              </w:rPr>
              <w:t>USE OF</w:t>
            </w:r>
            <w:r w:rsidRPr="00D3194F">
              <w:rPr>
                <w:b/>
                <w:spacing w:val="-7"/>
                <w:lang w:val="en-US"/>
              </w:rPr>
              <w:t xml:space="preserve"> </w:t>
            </w:r>
            <w:r w:rsidRPr="00D3194F">
              <w:rPr>
                <w:b/>
                <w:lang w:val="en-US"/>
              </w:rPr>
              <w:t>INFORMATION</w:t>
            </w:r>
            <w:r w:rsidRPr="00D3194F">
              <w:rPr>
                <w:b/>
                <w:spacing w:val="-4"/>
                <w:lang w:val="en-US"/>
              </w:rPr>
              <w:t xml:space="preserve"> </w:t>
            </w:r>
            <w:r w:rsidRPr="00D3194F">
              <w:rPr>
                <w:b/>
                <w:lang w:val="en-US"/>
              </w:rPr>
              <w:t xml:space="preserve">AND </w:t>
            </w:r>
            <w:r w:rsidRPr="00D3194F">
              <w:rPr>
                <w:b/>
                <w:spacing w:val="-1"/>
                <w:lang w:val="en-US"/>
              </w:rPr>
              <w:t>COMMUNICATIONS</w:t>
            </w:r>
          </w:p>
          <w:p w14:paraId="7DB04C03" w14:textId="77777777" w:rsidR="00B57F8B" w:rsidRPr="00D3194F" w:rsidRDefault="00544D0E">
            <w:pPr>
              <w:pStyle w:val="TableParagraph"/>
              <w:spacing w:line="267" w:lineRule="exact"/>
              <w:ind w:right="95"/>
              <w:jc w:val="right"/>
              <w:rPr>
                <w:b/>
                <w:lang w:val="en-US"/>
              </w:rPr>
            </w:pPr>
            <w:r w:rsidRPr="00D3194F">
              <w:rPr>
                <w:b/>
                <w:spacing w:val="-1"/>
                <w:lang w:val="en-US"/>
              </w:rPr>
              <w:t>TECHNOLOGY</w:t>
            </w:r>
          </w:p>
          <w:p w14:paraId="6F61191B" w14:textId="77777777" w:rsidR="00B57F8B" w:rsidRPr="00D3194F" w:rsidRDefault="00544D0E">
            <w:pPr>
              <w:pStyle w:val="TableParagraph"/>
              <w:spacing w:before="1"/>
              <w:ind w:left="635" w:right="97" w:hanging="135"/>
              <w:jc w:val="right"/>
              <w:rPr>
                <w:i/>
                <w:sz w:val="20"/>
                <w:lang w:val="en-US"/>
              </w:rPr>
            </w:pPr>
            <w:r w:rsidRPr="00D3194F">
              <w:rPr>
                <w:i/>
                <w:sz w:val="20"/>
                <w:lang w:val="en-US"/>
              </w:rPr>
              <w:t>Use of ICT in</w:t>
            </w:r>
            <w:r w:rsidRPr="00D3194F">
              <w:rPr>
                <w:i/>
                <w:spacing w:val="-15"/>
                <w:sz w:val="20"/>
                <w:lang w:val="en-US"/>
              </w:rPr>
              <w:t xml:space="preserve"> </w:t>
            </w:r>
            <w:r w:rsidRPr="00D3194F">
              <w:rPr>
                <w:i/>
                <w:sz w:val="20"/>
                <w:lang w:val="en-US"/>
              </w:rPr>
              <w:t>teaching,</w:t>
            </w:r>
            <w:r w:rsidRPr="00D3194F">
              <w:rPr>
                <w:i/>
                <w:spacing w:val="-2"/>
                <w:sz w:val="20"/>
                <w:lang w:val="en-US"/>
              </w:rPr>
              <w:t xml:space="preserve"> </w:t>
            </w:r>
            <w:r w:rsidRPr="00D3194F">
              <w:rPr>
                <w:i/>
                <w:sz w:val="20"/>
                <w:lang w:val="en-US"/>
              </w:rPr>
              <w:t>laboratory</w:t>
            </w:r>
            <w:r w:rsidRPr="00D3194F">
              <w:rPr>
                <w:i/>
                <w:w w:val="99"/>
                <w:sz w:val="20"/>
                <w:lang w:val="en-US"/>
              </w:rPr>
              <w:t xml:space="preserve"> </w:t>
            </w:r>
            <w:r w:rsidRPr="00D3194F">
              <w:rPr>
                <w:i/>
                <w:sz w:val="20"/>
                <w:lang w:val="en-US"/>
              </w:rPr>
              <w:t>education, communication</w:t>
            </w:r>
            <w:r w:rsidRPr="00D3194F">
              <w:rPr>
                <w:i/>
                <w:spacing w:val="-9"/>
                <w:sz w:val="20"/>
                <w:lang w:val="en-US"/>
              </w:rPr>
              <w:t xml:space="preserve"> </w:t>
            </w:r>
            <w:r w:rsidRPr="00D3194F">
              <w:rPr>
                <w:i/>
                <w:sz w:val="20"/>
                <w:lang w:val="en-US"/>
              </w:rPr>
              <w:t>with</w:t>
            </w:r>
          </w:p>
          <w:p w14:paraId="7B0D111F" w14:textId="77777777" w:rsidR="00B57F8B" w:rsidRDefault="00544D0E">
            <w:pPr>
              <w:pStyle w:val="TableParagraph"/>
              <w:spacing w:before="2"/>
              <w:ind w:right="96"/>
              <w:jc w:val="right"/>
              <w:rPr>
                <w:i/>
                <w:sz w:val="20"/>
              </w:rPr>
            </w:pPr>
            <w:proofErr w:type="spellStart"/>
            <w:r>
              <w:rPr>
                <w:i/>
                <w:w w:val="95"/>
                <w:sz w:val="20"/>
              </w:rPr>
              <w:t>students</w:t>
            </w:r>
            <w:proofErr w:type="spellEnd"/>
          </w:p>
        </w:tc>
        <w:tc>
          <w:tcPr>
            <w:tcW w:w="4966" w:type="dxa"/>
            <w:gridSpan w:val="4"/>
            <w:tcBorders>
              <w:bottom w:val="single" w:sz="8" w:space="0" w:color="000000"/>
            </w:tcBorders>
          </w:tcPr>
          <w:p w14:paraId="3F56DD41" w14:textId="77777777" w:rsidR="00B57F8B" w:rsidRPr="00D3194F" w:rsidRDefault="00544D0E">
            <w:pPr>
              <w:pStyle w:val="TableParagraph"/>
              <w:ind w:left="105" w:right="201"/>
              <w:rPr>
                <w:lang w:val="en-US"/>
              </w:rPr>
            </w:pPr>
            <w:r w:rsidRPr="00D3194F">
              <w:rPr>
                <w:lang w:val="en-US"/>
              </w:rPr>
              <w:t xml:space="preserve">Use </w:t>
            </w:r>
            <w:proofErr w:type="spellStart"/>
            <w:r w:rsidRPr="00D3194F">
              <w:rPr>
                <w:lang w:val="en-US"/>
              </w:rPr>
              <w:t>Powerpoint</w:t>
            </w:r>
            <w:proofErr w:type="spellEnd"/>
            <w:r w:rsidRPr="00D3194F">
              <w:rPr>
                <w:lang w:val="en-US"/>
              </w:rPr>
              <w:t xml:space="preserve"> slides. Communication with students via e-mail. Learning process support through access to e-class, online databases, etc.</w:t>
            </w:r>
          </w:p>
        </w:tc>
      </w:tr>
      <w:tr w:rsidR="00B57F8B" w14:paraId="6C545BF6" w14:textId="77777777" w:rsidTr="005023CE">
        <w:trPr>
          <w:trHeight w:val="272"/>
        </w:trPr>
        <w:tc>
          <w:tcPr>
            <w:tcW w:w="4107" w:type="dxa"/>
            <w:vMerge w:val="restart"/>
            <w:shd w:val="clear" w:color="auto" w:fill="D0CECE"/>
          </w:tcPr>
          <w:p w14:paraId="0BC91770" w14:textId="77777777" w:rsidR="00B57F8B" w:rsidRPr="00D3194F" w:rsidRDefault="00544D0E">
            <w:pPr>
              <w:pStyle w:val="TableParagraph"/>
              <w:spacing w:line="263" w:lineRule="exact"/>
              <w:ind w:left="1262"/>
              <w:rPr>
                <w:b/>
                <w:lang w:val="en-US"/>
              </w:rPr>
            </w:pPr>
            <w:r w:rsidRPr="00D3194F">
              <w:rPr>
                <w:b/>
                <w:lang w:val="en-US"/>
              </w:rPr>
              <w:t>TEACHING METHODS</w:t>
            </w:r>
          </w:p>
          <w:p w14:paraId="3C94D704" w14:textId="77777777" w:rsidR="00B57F8B" w:rsidRPr="00D3194F" w:rsidRDefault="00544D0E">
            <w:pPr>
              <w:pStyle w:val="TableParagraph"/>
              <w:spacing w:before="2"/>
              <w:ind w:left="107" w:right="98"/>
              <w:jc w:val="both"/>
              <w:rPr>
                <w:i/>
                <w:sz w:val="18"/>
                <w:lang w:val="en-US"/>
              </w:rPr>
            </w:pPr>
            <w:r w:rsidRPr="00D3194F">
              <w:rPr>
                <w:i/>
                <w:sz w:val="18"/>
                <w:lang w:val="en-US"/>
              </w:rPr>
              <w:t>The manner and methods of teaching are described in detail.</w:t>
            </w:r>
          </w:p>
          <w:p w14:paraId="35098F2F" w14:textId="77777777" w:rsidR="00B57F8B" w:rsidRPr="00D3194F" w:rsidRDefault="00544D0E">
            <w:pPr>
              <w:pStyle w:val="TableParagraph"/>
              <w:ind w:left="107" w:right="95"/>
              <w:jc w:val="both"/>
              <w:rPr>
                <w:i/>
                <w:sz w:val="18"/>
                <w:lang w:val="en-US"/>
              </w:rPr>
            </w:pPr>
            <w:r w:rsidRPr="00D3194F">
              <w:rPr>
                <w:i/>
                <w:sz w:val="18"/>
                <w:lang w:val="en-US"/>
              </w:rPr>
              <w:t>Lectures, seminars, laboratory practice, fieldwork, study and analysis of bibliography, tutorials, placements, clinical practice, art workshop, interactive teaching, educational visits, project, essay writing, artistic creativity,</w:t>
            </w:r>
            <w:r w:rsidRPr="00D3194F">
              <w:rPr>
                <w:i/>
                <w:spacing w:val="-5"/>
                <w:sz w:val="18"/>
                <w:lang w:val="en-US"/>
              </w:rPr>
              <w:t xml:space="preserve"> </w:t>
            </w:r>
            <w:r w:rsidRPr="00D3194F">
              <w:rPr>
                <w:i/>
                <w:sz w:val="18"/>
                <w:lang w:val="en-US"/>
              </w:rPr>
              <w:t>etc.</w:t>
            </w:r>
          </w:p>
          <w:p w14:paraId="4AC6C75B" w14:textId="77777777" w:rsidR="00B57F8B" w:rsidRPr="00D3194F" w:rsidRDefault="00B57F8B">
            <w:pPr>
              <w:pStyle w:val="TableParagraph"/>
              <w:rPr>
                <w:b/>
                <w:sz w:val="18"/>
                <w:lang w:val="en-US"/>
              </w:rPr>
            </w:pPr>
          </w:p>
          <w:p w14:paraId="46DABA43" w14:textId="77777777" w:rsidR="00B57F8B" w:rsidRPr="00D3194F" w:rsidRDefault="00544D0E">
            <w:pPr>
              <w:pStyle w:val="TableParagraph"/>
              <w:ind w:left="107" w:right="94"/>
              <w:jc w:val="both"/>
              <w:rPr>
                <w:i/>
                <w:sz w:val="18"/>
                <w:lang w:val="en-US"/>
              </w:rPr>
            </w:pPr>
            <w:r w:rsidRPr="00D3194F">
              <w:rPr>
                <w:i/>
                <w:sz w:val="18"/>
                <w:lang w:val="en-US"/>
              </w:rPr>
              <w:t>The student's study hours for each learning activity are given as well as the hours of non-directed study according to the principles of the</w:t>
            </w:r>
            <w:r w:rsidRPr="00D3194F">
              <w:rPr>
                <w:i/>
                <w:spacing w:val="-4"/>
                <w:sz w:val="18"/>
                <w:lang w:val="en-US"/>
              </w:rPr>
              <w:t xml:space="preserve"> </w:t>
            </w:r>
            <w:r w:rsidRPr="00D3194F">
              <w:rPr>
                <w:i/>
                <w:sz w:val="18"/>
                <w:lang w:val="en-US"/>
              </w:rPr>
              <w:t>ECTS</w:t>
            </w:r>
          </w:p>
        </w:tc>
        <w:tc>
          <w:tcPr>
            <w:tcW w:w="30" w:type="dxa"/>
            <w:vMerge w:val="restart"/>
          </w:tcPr>
          <w:p w14:paraId="50286BC3" w14:textId="77777777" w:rsidR="00B57F8B" w:rsidRPr="00D3194F" w:rsidRDefault="00B57F8B">
            <w:pPr>
              <w:pStyle w:val="TableParagraph"/>
              <w:rPr>
                <w:rFonts w:ascii="Times New Roman"/>
                <w:sz w:val="20"/>
                <w:lang w:val="en-US"/>
              </w:rPr>
            </w:pPr>
          </w:p>
        </w:tc>
        <w:tc>
          <w:tcPr>
            <w:tcW w:w="2465" w:type="dxa"/>
            <w:tcBorders>
              <w:top w:val="single" w:sz="8" w:space="0" w:color="000000"/>
            </w:tcBorders>
            <w:shd w:val="clear" w:color="auto" w:fill="D0CECE"/>
          </w:tcPr>
          <w:p w14:paraId="39BB065C" w14:textId="77777777" w:rsidR="00B57F8B" w:rsidRDefault="00544D0E">
            <w:pPr>
              <w:pStyle w:val="TableParagraph"/>
              <w:spacing w:before="3" w:line="249" w:lineRule="exact"/>
              <w:ind w:left="331" w:right="317"/>
              <w:jc w:val="center"/>
              <w:rPr>
                <w:rFonts w:ascii="Calibri-BoldItalic"/>
                <w:b/>
                <w:i/>
              </w:rPr>
            </w:pPr>
            <w:proofErr w:type="spellStart"/>
            <w:r>
              <w:rPr>
                <w:rFonts w:ascii="Calibri-BoldItalic"/>
                <w:b/>
                <w:i/>
              </w:rPr>
              <w:t>Activity</w:t>
            </w:r>
            <w:proofErr w:type="spellEnd"/>
          </w:p>
        </w:tc>
        <w:tc>
          <w:tcPr>
            <w:tcW w:w="2465" w:type="dxa"/>
            <w:tcBorders>
              <w:top w:val="single" w:sz="8" w:space="0" w:color="000000"/>
            </w:tcBorders>
            <w:shd w:val="clear" w:color="auto" w:fill="D0CECE"/>
          </w:tcPr>
          <w:p w14:paraId="56EFCE30" w14:textId="77777777" w:rsidR="00B57F8B" w:rsidRDefault="00544D0E">
            <w:pPr>
              <w:pStyle w:val="TableParagraph"/>
              <w:spacing w:before="3" w:line="249" w:lineRule="exact"/>
              <w:ind w:left="331" w:right="327"/>
              <w:jc w:val="center"/>
              <w:rPr>
                <w:rFonts w:ascii="Calibri-BoldItalic"/>
                <w:b/>
                <w:i/>
              </w:rPr>
            </w:pPr>
            <w:proofErr w:type="spellStart"/>
            <w:r>
              <w:rPr>
                <w:rFonts w:ascii="Calibri-BoldItalic"/>
                <w:b/>
                <w:i/>
              </w:rPr>
              <w:t>Semester</w:t>
            </w:r>
            <w:proofErr w:type="spellEnd"/>
            <w:r>
              <w:rPr>
                <w:rFonts w:ascii="Calibri-BoldItalic"/>
                <w:b/>
                <w:i/>
              </w:rPr>
              <w:t xml:space="preserve"> </w:t>
            </w:r>
            <w:proofErr w:type="spellStart"/>
            <w:r>
              <w:rPr>
                <w:rFonts w:ascii="Calibri-BoldItalic"/>
                <w:b/>
                <w:i/>
              </w:rPr>
              <w:t>workload</w:t>
            </w:r>
            <w:proofErr w:type="spellEnd"/>
          </w:p>
        </w:tc>
        <w:tc>
          <w:tcPr>
            <w:tcW w:w="454" w:type="dxa"/>
            <w:gridSpan w:val="2"/>
            <w:tcBorders>
              <w:bottom w:val="nil"/>
            </w:tcBorders>
          </w:tcPr>
          <w:p w14:paraId="48C5EE50" w14:textId="77777777" w:rsidR="00B57F8B" w:rsidRDefault="00B57F8B">
            <w:pPr>
              <w:pStyle w:val="TableParagraph"/>
              <w:rPr>
                <w:rFonts w:ascii="Times New Roman"/>
                <w:sz w:val="20"/>
              </w:rPr>
            </w:pPr>
          </w:p>
        </w:tc>
      </w:tr>
      <w:tr w:rsidR="00B57F8B" w14:paraId="73C5416B" w14:textId="77777777" w:rsidTr="005023CE">
        <w:trPr>
          <w:trHeight w:val="268"/>
        </w:trPr>
        <w:tc>
          <w:tcPr>
            <w:tcW w:w="4107" w:type="dxa"/>
            <w:vMerge/>
            <w:tcBorders>
              <w:top w:val="nil"/>
            </w:tcBorders>
            <w:shd w:val="clear" w:color="auto" w:fill="D0CECE"/>
          </w:tcPr>
          <w:p w14:paraId="7B58D198" w14:textId="77777777" w:rsidR="00B57F8B" w:rsidRDefault="00B57F8B">
            <w:pPr>
              <w:rPr>
                <w:sz w:val="2"/>
                <w:szCs w:val="2"/>
              </w:rPr>
            </w:pPr>
          </w:p>
        </w:tc>
        <w:tc>
          <w:tcPr>
            <w:tcW w:w="30" w:type="dxa"/>
            <w:vMerge/>
            <w:tcBorders>
              <w:top w:val="nil"/>
            </w:tcBorders>
          </w:tcPr>
          <w:p w14:paraId="196D9D59" w14:textId="77777777" w:rsidR="00B57F8B" w:rsidRDefault="00B57F8B">
            <w:pPr>
              <w:rPr>
                <w:sz w:val="2"/>
                <w:szCs w:val="2"/>
              </w:rPr>
            </w:pPr>
          </w:p>
        </w:tc>
        <w:tc>
          <w:tcPr>
            <w:tcW w:w="2465" w:type="dxa"/>
          </w:tcPr>
          <w:p w14:paraId="1D3A0CD1" w14:textId="77777777" w:rsidR="00B57F8B" w:rsidRDefault="00544D0E">
            <w:pPr>
              <w:pStyle w:val="TableParagraph"/>
              <w:spacing w:line="248" w:lineRule="exact"/>
              <w:ind w:left="109"/>
            </w:pPr>
            <w:proofErr w:type="spellStart"/>
            <w:r>
              <w:t>Lectures</w:t>
            </w:r>
            <w:proofErr w:type="spellEnd"/>
          </w:p>
        </w:tc>
        <w:tc>
          <w:tcPr>
            <w:tcW w:w="2465" w:type="dxa"/>
          </w:tcPr>
          <w:p w14:paraId="570A6B37" w14:textId="2D20DB84" w:rsidR="00B57F8B" w:rsidRPr="0090731F" w:rsidRDefault="0090731F">
            <w:pPr>
              <w:pStyle w:val="TableParagraph"/>
              <w:spacing w:before="1"/>
              <w:ind w:left="331" w:right="325"/>
              <w:jc w:val="center"/>
              <w:rPr>
                <w:sz w:val="20"/>
                <w:lang w:val="en-US"/>
              </w:rPr>
            </w:pPr>
            <w:r>
              <w:rPr>
                <w:color w:val="001F5F"/>
                <w:sz w:val="20"/>
                <w:lang w:val="en-US"/>
              </w:rPr>
              <w:t>70</w:t>
            </w:r>
          </w:p>
        </w:tc>
        <w:tc>
          <w:tcPr>
            <w:tcW w:w="454" w:type="dxa"/>
            <w:gridSpan w:val="2"/>
            <w:tcBorders>
              <w:top w:val="nil"/>
              <w:bottom w:val="nil"/>
            </w:tcBorders>
          </w:tcPr>
          <w:p w14:paraId="45C00D26" w14:textId="77777777" w:rsidR="00B57F8B" w:rsidRDefault="00B57F8B">
            <w:pPr>
              <w:pStyle w:val="TableParagraph"/>
              <w:rPr>
                <w:rFonts w:ascii="Times New Roman"/>
                <w:sz w:val="18"/>
              </w:rPr>
            </w:pPr>
          </w:p>
        </w:tc>
      </w:tr>
      <w:tr w:rsidR="00B57F8B" w14:paraId="450C6D08" w14:textId="77777777" w:rsidTr="005023CE">
        <w:trPr>
          <w:trHeight w:val="268"/>
        </w:trPr>
        <w:tc>
          <w:tcPr>
            <w:tcW w:w="4107" w:type="dxa"/>
            <w:vMerge/>
            <w:tcBorders>
              <w:top w:val="nil"/>
            </w:tcBorders>
            <w:shd w:val="clear" w:color="auto" w:fill="D0CECE"/>
          </w:tcPr>
          <w:p w14:paraId="716BA52C" w14:textId="77777777" w:rsidR="00B57F8B" w:rsidRDefault="00B57F8B">
            <w:pPr>
              <w:rPr>
                <w:sz w:val="2"/>
                <w:szCs w:val="2"/>
              </w:rPr>
            </w:pPr>
          </w:p>
        </w:tc>
        <w:tc>
          <w:tcPr>
            <w:tcW w:w="30" w:type="dxa"/>
            <w:vMerge/>
            <w:tcBorders>
              <w:top w:val="nil"/>
            </w:tcBorders>
          </w:tcPr>
          <w:p w14:paraId="49AC7A33" w14:textId="77777777" w:rsidR="00B57F8B" w:rsidRDefault="00B57F8B">
            <w:pPr>
              <w:rPr>
                <w:sz w:val="2"/>
                <w:szCs w:val="2"/>
              </w:rPr>
            </w:pPr>
          </w:p>
        </w:tc>
        <w:tc>
          <w:tcPr>
            <w:tcW w:w="2465" w:type="dxa"/>
          </w:tcPr>
          <w:p w14:paraId="78D8E20C" w14:textId="2895B87D" w:rsidR="00B57F8B" w:rsidRPr="0090731F" w:rsidRDefault="005023CE" w:rsidP="0090731F">
            <w:pPr>
              <w:pStyle w:val="TableParagraph"/>
              <w:ind w:left="109" w:right="179"/>
              <w:rPr>
                <w:lang w:val="en-US"/>
              </w:rPr>
            </w:pPr>
            <w:r>
              <w:rPr>
                <w:lang w:val="en-US"/>
              </w:rPr>
              <w:t>Reading &amp; Analyzing publications</w:t>
            </w:r>
          </w:p>
        </w:tc>
        <w:tc>
          <w:tcPr>
            <w:tcW w:w="2465" w:type="dxa"/>
          </w:tcPr>
          <w:p w14:paraId="3364D94D" w14:textId="515DF7B0" w:rsidR="00B57F8B" w:rsidRDefault="0090731F">
            <w:pPr>
              <w:pStyle w:val="TableParagraph"/>
              <w:spacing w:before="1"/>
              <w:ind w:left="331" w:right="325"/>
              <w:jc w:val="center"/>
              <w:rPr>
                <w:sz w:val="20"/>
              </w:rPr>
            </w:pPr>
            <w:r>
              <w:rPr>
                <w:color w:val="001F5F"/>
                <w:sz w:val="20"/>
                <w:lang w:val="en-US"/>
              </w:rPr>
              <w:t>30</w:t>
            </w:r>
          </w:p>
        </w:tc>
        <w:tc>
          <w:tcPr>
            <w:tcW w:w="454" w:type="dxa"/>
            <w:gridSpan w:val="2"/>
            <w:tcBorders>
              <w:top w:val="nil"/>
              <w:bottom w:val="nil"/>
            </w:tcBorders>
          </w:tcPr>
          <w:p w14:paraId="3EF12B06" w14:textId="77777777" w:rsidR="00B57F8B" w:rsidRDefault="00B57F8B">
            <w:pPr>
              <w:pStyle w:val="TableParagraph"/>
              <w:rPr>
                <w:rFonts w:ascii="Times New Roman"/>
                <w:sz w:val="18"/>
              </w:rPr>
            </w:pPr>
          </w:p>
        </w:tc>
      </w:tr>
      <w:tr w:rsidR="00B57F8B" w14:paraId="7939D46F" w14:textId="77777777" w:rsidTr="005023CE">
        <w:trPr>
          <w:trHeight w:val="805"/>
        </w:trPr>
        <w:tc>
          <w:tcPr>
            <w:tcW w:w="4107" w:type="dxa"/>
            <w:vMerge/>
            <w:tcBorders>
              <w:top w:val="nil"/>
            </w:tcBorders>
            <w:shd w:val="clear" w:color="auto" w:fill="D0CECE"/>
          </w:tcPr>
          <w:p w14:paraId="08BF9C4F" w14:textId="77777777" w:rsidR="00B57F8B" w:rsidRDefault="00B57F8B">
            <w:pPr>
              <w:rPr>
                <w:sz w:val="2"/>
                <w:szCs w:val="2"/>
              </w:rPr>
            </w:pPr>
          </w:p>
        </w:tc>
        <w:tc>
          <w:tcPr>
            <w:tcW w:w="30" w:type="dxa"/>
            <w:vMerge/>
            <w:tcBorders>
              <w:top w:val="nil"/>
            </w:tcBorders>
          </w:tcPr>
          <w:p w14:paraId="39DC325B" w14:textId="77777777" w:rsidR="00B57F8B" w:rsidRDefault="00B57F8B">
            <w:pPr>
              <w:rPr>
                <w:sz w:val="2"/>
                <w:szCs w:val="2"/>
              </w:rPr>
            </w:pPr>
          </w:p>
        </w:tc>
        <w:tc>
          <w:tcPr>
            <w:tcW w:w="2465" w:type="dxa"/>
          </w:tcPr>
          <w:p w14:paraId="2C4636C9" w14:textId="7C1A95A7" w:rsidR="00B57F8B" w:rsidRPr="00D3194F" w:rsidRDefault="005023CE">
            <w:pPr>
              <w:pStyle w:val="TableParagraph"/>
              <w:spacing w:line="249" w:lineRule="exact"/>
              <w:ind w:left="109"/>
              <w:rPr>
                <w:lang w:val="en-US"/>
              </w:rPr>
            </w:pPr>
            <w:r>
              <w:rPr>
                <w:lang w:val="en-US"/>
              </w:rPr>
              <w:t>Group assignment</w:t>
            </w:r>
          </w:p>
        </w:tc>
        <w:tc>
          <w:tcPr>
            <w:tcW w:w="2465" w:type="dxa"/>
          </w:tcPr>
          <w:p w14:paraId="1CB07824" w14:textId="594C618D" w:rsidR="00B57F8B" w:rsidRPr="00D060D6" w:rsidRDefault="005023CE">
            <w:pPr>
              <w:pStyle w:val="TableParagraph"/>
              <w:spacing w:before="1"/>
              <w:ind w:left="331" w:right="325"/>
              <w:jc w:val="center"/>
              <w:rPr>
                <w:sz w:val="20"/>
                <w:lang w:val="en-US"/>
              </w:rPr>
            </w:pPr>
            <w:r>
              <w:rPr>
                <w:sz w:val="20"/>
                <w:lang w:val="en-US"/>
              </w:rPr>
              <w:t>25</w:t>
            </w:r>
          </w:p>
        </w:tc>
        <w:tc>
          <w:tcPr>
            <w:tcW w:w="454" w:type="dxa"/>
            <w:gridSpan w:val="2"/>
            <w:tcBorders>
              <w:top w:val="nil"/>
              <w:bottom w:val="nil"/>
            </w:tcBorders>
          </w:tcPr>
          <w:p w14:paraId="38FDBC9E" w14:textId="77777777" w:rsidR="00B57F8B" w:rsidRDefault="00B57F8B">
            <w:pPr>
              <w:pStyle w:val="TableParagraph"/>
              <w:rPr>
                <w:rFonts w:ascii="Times New Roman"/>
                <w:sz w:val="20"/>
              </w:rPr>
            </w:pPr>
          </w:p>
        </w:tc>
      </w:tr>
      <w:tr w:rsidR="00B57F8B" w14:paraId="1758EA6A" w14:textId="77777777" w:rsidTr="005023CE">
        <w:trPr>
          <w:trHeight w:val="268"/>
        </w:trPr>
        <w:tc>
          <w:tcPr>
            <w:tcW w:w="4107" w:type="dxa"/>
            <w:vMerge/>
            <w:tcBorders>
              <w:top w:val="nil"/>
            </w:tcBorders>
            <w:shd w:val="clear" w:color="auto" w:fill="D0CECE"/>
          </w:tcPr>
          <w:p w14:paraId="3A979AC3" w14:textId="77777777" w:rsidR="00B57F8B" w:rsidRDefault="00B57F8B">
            <w:pPr>
              <w:rPr>
                <w:sz w:val="2"/>
                <w:szCs w:val="2"/>
              </w:rPr>
            </w:pPr>
          </w:p>
        </w:tc>
        <w:tc>
          <w:tcPr>
            <w:tcW w:w="30" w:type="dxa"/>
            <w:vMerge/>
            <w:tcBorders>
              <w:top w:val="nil"/>
            </w:tcBorders>
          </w:tcPr>
          <w:p w14:paraId="65190F2B" w14:textId="77777777" w:rsidR="00B57F8B" w:rsidRDefault="00B57F8B">
            <w:pPr>
              <w:rPr>
                <w:sz w:val="2"/>
                <w:szCs w:val="2"/>
              </w:rPr>
            </w:pPr>
          </w:p>
        </w:tc>
        <w:tc>
          <w:tcPr>
            <w:tcW w:w="2465" w:type="dxa"/>
          </w:tcPr>
          <w:p w14:paraId="0D67C6C8" w14:textId="660F44F6" w:rsidR="00B57F8B" w:rsidRPr="005023CE" w:rsidRDefault="005023CE">
            <w:pPr>
              <w:pStyle w:val="TableParagraph"/>
              <w:spacing w:line="248" w:lineRule="exact"/>
              <w:ind w:left="109"/>
              <w:rPr>
                <w:lang w:val="en-US"/>
              </w:rPr>
            </w:pPr>
            <w:r>
              <w:rPr>
                <w:lang w:val="en-US"/>
              </w:rPr>
              <w:t>Lab work</w:t>
            </w:r>
          </w:p>
        </w:tc>
        <w:tc>
          <w:tcPr>
            <w:tcW w:w="2465" w:type="dxa"/>
          </w:tcPr>
          <w:p w14:paraId="6141982F" w14:textId="01227A8F" w:rsidR="00B57F8B" w:rsidRPr="00D060D6" w:rsidRDefault="005023CE">
            <w:pPr>
              <w:pStyle w:val="TableParagraph"/>
              <w:spacing w:before="1"/>
              <w:ind w:left="331" w:right="325"/>
              <w:jc w:val="center"/>
              <w:rPr>
                <w:sz w:val="20"/>
                <w:lang w:val="en-US"/>
              </w:rPr>
            </w:pPr>
            <w:r>
              <w:rPr>
                <w:sz w:val="20"/>
                <w:lang w:val="en-US"/>
              </w:rPr>
              <w:t>25</w:t>
            </w:r>
          </w:p>
        </w:tc>
        <w:tc>
          <w:tcPr>
            <w:tcW w:w="454" w:type="dxa"/>
            <w:gridSpan w:val="2"/>
            <w:tcBorders>
              <w:top w:val="nil"/>
              <w:bottom w:val="nil"/>
            </w:tcBorders>
          </w:tcPr>
          <w:p w14:paraId="2C781F63" w14:textId="77777777" w:rsidR="00B57F8B" w:rsidRDefault="00B57F8B">
            <w:pPr>
              <w:pStyle w:val="TableParagraph"/>
              <w:rPr>
                <w:rFonts w:ascii="Times New Roman"/>
                <w:sz w:val="18"/>
              </w:rPr>
            </w:pPr>
          </w:p>
        </w:tc>
      </w:tr>
      <w:tr w:rsidR="00B57F8B" w14:paraId="2D8BA495" w14:textId="77777777" w:rsidTr="005023CE">
        <w:trPr>
          <w:trHeight w:val="268"/>
        </w:trPr>
        <w:tc>
          <w:tcPr>
            <w:tcW w:w="4107" w:type="dxa"/>
            <w:vMerge/>
            <w:tcBorders>
              <w:top w:val="nil"/>
              <w:bottom w:val="nil"/>
            </w:tcBorders>
            <w:shd w:val="clear" w:color="auto" w:fill="D0CECE"/>
          </w:tcPr>
          <w:p w14:paraId="4F951560" w14:textId="77777777" w:rsidR="00B57F8B" w:rsidRDefault="00B57F8B">
            <w:pPr>
              <w:rPr>
                <w:sz w:val="2"/>
                <w:szCs w:val="2"/>
              </w:rPr>
            </w:pPr>
          </w:p>
        </w:tc>
        <w:tc>
          <w:tcPr>
            <w:tcW w:w="30" w:type="dxa"/>
            <w:vMerge/>
            <w:tcBorders>
              <w:top w:val="nil"/>
              <w:bottom w:val="nil"/>
            </w:tcBorders>
          </w:tcPr>
          <w:p w14:paraId="2561D7B9" w14:textId="77777777" w:rsidR="00B57F8B" w:rsidRDefault="00B57F8B">
            <w:pPr>
              <w:rPr>
                <w:sz w:val="2"/>
                <w:szCs w:val="2"/>
              </w:rPr>
            </w:pPr>
          </w:p>
        </w:tc>
        <w:tc>
          <w:tcPr>
            <w:tcW w:w="2465" w:type="dxa"/>
          </w:tcPr>
          <w:p w14:paraId="359D9180" w14:textId="77777777" w:rsidR="00B57F8B" w:rsidRDefault="00544D0E">
            <w:pPr>
              <w:pStyle w:val="TableParagraph"/>
              <w:spacing w:line="248" w:lineRule="exact"/>
              <w:ind w:left="109"/>
            </w:pPr>
            <w:proofErr w:type="spellStart"/>
            <w:r>
              <w:t>Course</w:t>
            </w:r>
            <w:proofErr w:type="spellEnd"/>
            <w:r>
              <w:t xml:space="preserve"> total</w:t>
            </w:r>
          </w:p>
        </w:tc>
        <w:tc>
          <w:tcPr>
            <w:tcW w:w="2465" w:type="dxa"/>
          </w:tcPr>
          <w:p w14:paraId="78E3A54D" w14:textId="44057B9B" w:rsidR="00B57F8B" w:rsidRPr="0090731F" w:rsidRDefault="005023CE">
            <w:pPr>
              <w:pStyle w:val="TableParagraph"/>
              <w:spacing w:line="248" w:lineRule="exact"/>
              <w:ind w:left="331" w:right="326"/>
              <w:jc w:val="center"/>
              <w:rPr>
                <w:rFonts w:ascii="Calibri-BoldItalic"/>
                <w:b/>
                <w:i/>
                <w:lang w:val="en-US"/>
              </w:rPr>
            </w:pPr>
            <w:r>
              <w:rPr>
                <w:rFonts w:ascii="Calibri-BoldItalic"/>
                <w:b/>
                <w:i/>
                <w:lang w:val="en-US"/>
              </w:rPr>
              <w:t>150</w:t>
            </w:r>
          </w:p>
        </w:tc>
        <w:tc>
          <w:tcPr>
            <w:tcW w:w="454" w:type="dxa"/>
            <w:gridSpan w:val="2"/>
            <w:tcBorders>
              <w:top w:val="nil"/>
              <w:bottom w:val="nil"/>
            </w:tcBorders>
          </w:tcPr>
          <w:p w14:paraId="504977F4" w14:textId="77777777" w:rsidR="00B57F8B" w:rsidRDefault="00B57F8B">
            <w:pPr>
              <w:pStyle w:val="TableParagraph"/>
              <w:rPr>
                <w:rFonts w:ascii="Times New Roman"/>
                <w:sz w:val="18"/>
              </w:rPr>
            </w:pPr>
          </w:p>
        </w:tc>
      </w:tr>
      <w:tr w:rsidR="00A10E9C" w:rsidRPr="006620B3" w14:paraId="733FD0CA" w14:textId="77777777" w:rsidTr="005023CE">
        <w:trPr>
          <w:gridAfter w:val="1"/>
          <w:wAfter w:w="448" w:type="dxa"/>
          <w:trHeight w:val="3833"/>
        </w:trPr>
        <w:tc>
          <w:tcPr>
            <w:tcW w:w="4107" w:type="dxa"/>
            <w:shd w:val="clear" w:color="auto" w:fill="D9D9D9"/>
          </w:tcPr>
          <w:p w14:paraId="31F282B4" w14:textId="77777777" w:rsidR="00A10E9C" w:rsidRPr="00D3194F" w:rsidRDefault="00A10E9C" w:rsidP="00E324E3">
            <w:pPr>
              <w:pStyle w:val="TableParagraph"/>
              <w:spacing w:line="268" w:lineRule="exact"/>
              <w:ind w:right="96"/>
              <w:jc w:val="right"/>
              <w:rPr>
                <w:b/>
                <w:lang w:val="en-US"/>
              </w:rPr>
            </w:pPr>
            <w:r w:rsidRPr="00D3194F">
              <w:rPr>
                <w:b/>
                <w:lang w:val="en-US"/>
              </w:rPr>
              <w:lastRenderedPageBreak/>
              <w:t>STUDENT</w:t>
            </w:r>
            <w:r w:rsidRPr="00D3194F">
              <w:rPr>
                <w:b/>
                <w:spacing w:val="-9"/>
                <w:lang w:val="en-US"/>
              </w:rPr>
              <w:t xml:space="preserve"> </w:t>
            </w:r>
            <w:r w:rsidRPr="00D3194F">
              <w:rPr>
                <w:b/>
                <w:lang w:val="en-US"/>
              </w:rPr>
              <w:t>PERFORMANCE</w:t>
            </w:r>
          </w:p>
          <w:p w14:paraId="3F8CFF5E" w14:textId="77777777" w:rsidR="00A10E9C" w:rsidRPr="00D3194F" w:rsidRDefault="00A10E9C" w:rsidP="00E324E3">
            <w:pPr>
              <w:pStyle w:val="TableParagraph"/>
              <w:ind w:right="95"/>
              <w:jc w:val="right"/>
              <w:rPr>
                <w:b/>
                <w:lang w:val="en-US"/>
              </w:rPr>
            </w:pPr>
            <w:r w:rsidRPr="00D3194F">
              <w:rPr>
                <w:b/>
                <w:spacing w:val="-1"/>
                <w:lang w:val="en-US"/>
              </w:rPr>
              <w:t>EVALUATION</w:t>
            </w:r>
          </w:p>
          <w:p w14:paraId="1F2D9A08" w14:textId="77777777" w:rsidR="00A10E9C" w:rsidRPr="00D3194F" w:rsidRDefault="00A10E9C" w:rsidP="00E324E3">
            <w:pPr>
              <w:pStyle w:val="TableParagraph"/>
              <w:spacing w:before="2"/>
              <w:ind w:left="107"/>
              <w:jc w:val="both"/>
              <w:rPr>
                <w:i/>
                <w:sz w:val="18"/>
                <w:lang w:val="en-US"/>
              </w:rPr>
            </w:pPr>
            <w:r w:rsidRPr="00D3194F">
              <w:rPr>
                <w:i/>
                <w:sz w:val="18"/>
                <w:lang w:val="en-US"/>
              </w:rPr>
              <w:t>Description of the evaluation procedure</w:t>
            </w:r>
          </w:p>
          <w:p w14:paraId="337AF96D" w14:textId="77777777" w:rsidR="00A10E9C" w:rsidRPr="00D3194F" w:rsidRDefault="00A10E9C" w:rsidP="00E324E3">
            <w:pPr>
              <w:pStyle w:val="TableParagraph"/>
              <w:rPr>
                <w:b/>
                <w:sz w:val="18"/>
                <w:lang w:val="en-US"/>
              </w:rPr>
            </w:pPr>
          </w:p>
          <w:p w14:paraId="0FBFA03E" w14:textId="77777777" w:rsidR="00A10E9C" w:rsidRPr="00D3194F" w:rsidRDefault="00A10E9C" w:rsidP="00E324E3">
            <w:pPr>
              <w:pStyle w:val="TableParagraph"/>
              <w:ind w:left="107" w:right="94"/>
              <w:jc w:val="both"/>
              <w:rPr>
                <w:i/>
                <w:sz w:val="18"/>
                <w:lang w:val="en-US"/>
              </w:rPr>
            </w:pPr>
            <w:r w:rsidRPr="00D3194F">
              <w:rPr>
                <w:i/>
                <w:sz w:val="18"/>
                <w:lang w:val="en-US"/>
              </w:rPr>
              <w:t>Language of evaluation, methods of evaluation, summative or conclusive, multiple choice questionnaires, short- answer questions, open-ended questions, problem solving, written work, essay/report, oral examination, public presentation, laboratory work, clinical examination of patient, art interpretation, other</w:t>
            </w:r>
          </w:p>
          <w:p w14:paraId="4573359A" w14:textId="77777777" w:rsidR="00A10E9C" w:rsidRPr="00D3194F" w:rsidRDefault="00A10E9C" w:rsidP="00E324E3">
            <w:pPr>
              <w:pStyle w:val="TableParagraph"/>
              <w:spacing w:before="11"/>
              <w:rPr>
                <w:b/>
                <w:sz w:val="17"/>
                <w:lang w:val="en-US"/>
              </w:rPr>
            </w:pPr>
          </w:p>
          <w:p w14:paraId="6FDC2EEE" w14:textId="1516393B" w:rsidR="00A10E9C" w:rsidRPr="00D3194F" w:rsidRDefault="006E5CF9" w:rsidP="00E324E3">
            <w:pPr>
              <w:pStyle w:val="TableParagraph"/>
              <w:ind w:left="107" w:right="97"/>
              <w:jc w:val="both"/>
              <w:rPr>
                <w:i/>
                <w:sz w:val="18"/>
                <w:lang w:val="en-US"/>
              </w:rPr>
            </w:pPr>
            <w:r w:rsidRPr="00D3194F">
              <w:rPr>
                <w:i/>
                <w:sz w:val="18"/>
                <w:lang w:val="en-US"/>
              </w:rPr>
              <w:t>Specifically defined</w:t>
            </w:r>
            <w:r w:rsidR="00A10E9C" w:rsidRPr="00D3194F">
              <w:rPr>
                <w:i/>
                <w:sz w:val="18"/>
                <w:lang w:val="en-US"/>
              </w:rPr>
              <w:t xml:space="preserve"> evaluation criteria are given, and if and where they are</w:t>
            </w:r>
          </w:p>
          <w:p w14:paraId="6D01666E" w14:textId="77777777" w:rsidR="00A10E9C" w:rsidRDefault="00A10E9C" w:rsidP="00E324E3">
            <w:pPr>
              <w:pStyle w:val="TableParagraph"/>
              <w:spacing w:line="199" w:lineRule="exact"/>
              <w:ind w:left="107"/>
              <w:jc w:val="both"/>
              <w:rPr>
                <w:i/>
                <w:sz w:val="18"/>
              </w:rPr>
            </w:pPr>
            <w:proofErr w:type="spellStart"/>
            <w:r>
              <w:rPr>
                <w:i/>
                <w:sz w:val="18"/>
              </w:rPr>
              <w:t>accessible</w:t>
            </w:r>
            <w:proofErr w:type="spellEnd"/>
            <w:r>
              <w:rPr>
                <w:i/>
                <w:sz w:val="18"/>
              </w:rPr>
              <w:t xml:space="preserve"> </w:t>
            </w:r>
            <w:proofErr w:type="spellStart"/>
            <w:r>
              <w:rPr>
                <w:i/>
                <w:sz w:val="18"/>
              </w:rPr>
              <w:t>to</w:t>
            </w:r>
            <w:proofErr w:type="spellEnd"/>
            <w:r>
              <w:rPr>
                <w:i/>
                <w:sz w:val="18"/>
              </w:rPr>
              <w:t xml:space="preserve"> </w:t>
            </w:r>
            <w:proofErr w:type="spellStart"/>
            <w:r>
              <w:rPr>
                <w:i/>
                <w:sz w:val="18"/>
              </w:rPr>
              <w:t>students</w:t>
            </w:r>
            <w:proofErr w:type="spellEnd"/>
            <w:r>
              <w:rPr>
                <w:i/>
                <w:sz w:val="18"/>
              </w:rPr>
              <w:t>.</w:t>
            </w:r>
          </w:p>
        </w:tc>
        <w:tc>
          <w:tcPr>
            <w:tcW w:w="4966" w:type="dxa"/>
            <w:gridSpan w:val="4"/>
          </w:tcPr>
          <w:p w14:paraId="69C38178" w14:textId="77777777" w:rsidR="00A10E9C" w:rsidRPr="007F746B" w:rsidRDefault="00A10E9C" w:rsidP="00E324E3">
            <w:pPr>
              <w:pStyle w:val="TableParagraph"/>
              <w:spacing w:before="11"/>
              <w:rPr>
                <w:b/>
                <w:sz w:val="21"/>
                <w:lang w:val="en-US"/>
              </w:rPr>
            </w:pPr>
          </w:p>
          <w:p w14:paraId="0C4ACE03" w14:textId="33DD09AD" w:rsidR="00A10E9C" w:rsidRDefault="00A10E9C" w:rsidP="007F746B">
            <w:pPr>
              <w:pStyle w:val="TableParagraph"/>
              <w:numPr>
                <w:ilvl w:val="0"/>
                <w:numId w:val="2"/>
              </w:numPr>
              <w:tabs>
                <w:tab w:val="left" w:pos="266"/>
              </w:tabs>
              <w:spacing w:before="1"/>
              <w:ind w:right="130"/>
              <w:rPr>
                <w:lang w:val="en-US"/>
              </w:rPr>
            </w:pPr>
            <w:r w:rsidRPr="00D3194F">
              <w:rPr>
                <w:lang w:val="en-US"/>
              </w:rPr>
              <w:t xml:space="preserve">Evaluation </w:t>
            </w:r>
            <w:r>
              <w:rPr>
                <w:lang w:val="en-US"/>
              </w:rPr>
              <w:t>of lecture</w:t>
            </w:r>
            <w:r w:rsidRPr="00D3194F">
              <w:rPr>
                <w:lang w:val="en-US"/>
              </w:rPr>
              <w:t xml:space="preserve"> comprehension </w:t>
            </w:r>
            <w:r>
              <w:rPr>
                <w:lang w:val="en-US"/>
              </w:rPr>
              <w:t>via a</w:t>
            </w:r>
            <w:r w:rsidRPr="00D3194F">
              <w:rPr>
                <w:lang w:val="en-US"/>
              </w:rPr>
              <w:t xml:space="preserve"> final</w:t>
            </w:r>
            <w:r w:rsidRPr="00D3194F">
              <w:rPr>
                <w:spacing w:val="-1"/>
                <w:lang w:val="en-US"/>
              </w:rPr>
              <w:t xml:space="preserve"> </w:t>
            </w:r>
            <w:r w:rsidRPr="00D3194F">
              <w:rPr>
                <w:lang w:val="en-US"/>
              </w:rPr>
              <w:t>examination</w:t>
            </w:r>
            <w:r>
              <w:rPr>
                <w:lang w:val="en-US"/>
              </w:rPr>
              <w:t xml:space="preserve"> (</w:t>
            </w:r>
            <w:r w:rsidR="006E1DCA" w:rsidRPr="006E1DCA">
              <w:rPr>
                <w:lang w:val="en-US"/>
              </w:rPr>
              <w:t>6</w:t>
            </w:r>
            <w:r>
              <w:rPr>
                <w:lang w:val="en-US"/>
              </w:rPr>
              <w:t>0% of final grade)</w:t>
            </w:r>
          </w:p>
          <w:p w14:paraId="560B7FE0" w14:textId="1E857A60" w:rsidR="0006061F" w:rsidRDefault="0006061F" w:rsidP="0006061F">
            <w:pPr>
              <w:pStyle w:val="TableParagraph"/>
              <w:numPr>
                <w:ilvl w:val="1"/>
                <w:numId w:val="2"/>
              </w:numPr>
              <w:tabs>
                <w:tab w:val="left" w:pos="266"/>
              </w:tabs>
              <w:spacing w:before="1"/>
              <w:ind w:right="130"/>
              <w:rPr>
                <w:lang w:val="en-US"/>
              </w:rPr>
            </w:pPr>
            <w:r>
              <w:rPr>
                <w:lang w:val="en-US"/>
              </w:rPr>
              <w:t>Multiple choice questions</w:t>
            </w:r>
          </w:p>
          <w:p w14:paraId="01B4765E" w14:textId="7849B32C" w:rsidR="0006061F" w:rsidRDefault="0006061F" w:rsidP="0006061F">
            <w:pPr>
              <w:pStyle w:val="TableParagraph"/>
              <w:numPr>
                <w:ilvl w:val="1"/>
                <w:numId w:val="2"/>
              </w:numPr>
              <w:tabs>
                <w:tab w:val="left" w:pos="266"/>
              </w:tabs>
              <w:spacing w:before="1"/>
              <w:ind w:right="130"/>
              <w:rPr>
                <w:lang w:val="en-US"/>
              </w:rPr>
            </w:pPr>
            <w:r>
              <w:rPr>
                <w:lang w:val="en-US"/>
              </w:rPr>
              <w:t>Short answer</w:t>
            </w:r>
          </w:p>
          <w:p w14:paraId="280639C4" w14:textId="77777777" w:rsidR="007F746B" w:rsidRDefault="0006061F" w:rsidP="007F746B">
            <w:pPr>
              <w:pStyle w:val="TableParagraph"/>
              <w:numPr>
                <w:ilvl w:val="1"/>
                <w:numId w:val="2"/>
              </w:numPr>
              <w:tabs>
                <w:tab w:val="left" w:pos="266"/>
              </w:tabs>
              <w:spacing w:before="1"/>
              <w:ind w:right="130"/>
              <w:rPr>
                <w:lang w:val="en-US"/>
              </w:rPr>
            </w:pPr>
            <w:r>
              <w:rPr>
                <w:lang w:val="en-US"/>
              </w:rPr>
              <w:t>Problem solving/calculations</w:t>
            </w:r>
          </w:p>
          <w:p w14:paraId="3CC19CED" w14:textId="77777777" w:rsidR="007F746B" w:rsidRDefault="006E1DCA" w:rsidP="007F746B">
            <w:pPr>
              <w:pStyle w:val="TableParagraph"/>
              <w:numPr>
                <w:ilvl w:val="0"/>
                <w:numId w:val="2"/>
              </w:numPr>
              <w:tabs>
                <w:tab w:val="left" w:pos="266"/>
              </w:tabs>
              <w:spacing w:before="1"/>
              <w:ind w:right="130"/>
              <w:rPr>
                <w:lang w:val="en-US"/>
              </w:rPr>
            </w:pPr>
            <w:r w:rsidRPr="007F746B">
              <w:rPr>
                <w:lang w:val="en-US"/>
              </w:rPr>
              <w:t>Group Assignment</w:t>
            </w:r>
            <w:r w:rsidR="0006061F" w:rsidRPr="007F746B">
              <w:rPr>
                <w:lang w:val="en-US"/>
              </w:rPr>
              <w:t xml:space="preserve"> </w:t>
            </w:r>
            <w:r w:rsidR="00306985" w:rsidRPr="007F746B">
              <w:rPr>
                <w:lang w:val="en-US"/>
              </w:rPr>
              <w:t>[</w:t>
            </w:r>
            <w:r w:rsidRPr="007F746B">
              <w:rPr>
                <w:lang w:val="en-US"/>
              </w:rPr>
              <w:t>2</w:t>
            </w:r>
            <w:r w:rsidR="00306985" w:rsidRPr="007F746B">
              <w:rPr>
                <w:lang w:val="en-US"/>
              </w:rPr>
              <w:t>0% of final grade]</w:t>
            </w:r>
            <w:r w:rsidR="0006061F" w:rsidRPr="007F746B">
              <w:rPr>
                <w:lang w:val="en-US"/>
              </w:rPr>
              <w:t xml:space="preserve">. </w:t>
            </w:r>
          </w:p>
          <w:p w14:paraId="03433687" w14:textId="10DE5723" w:rsidR="007F746B" w:rsidRPr="007F746B" w:rsidRDefault="007F746B" w:rsidP="007F746B">
            <w:pPr>
              <w:pStyle w:val="TableParagraph"/>
              <w:numPr>
                <w:ilvl w:val="0"/>
                <w:numId w:val="2"/>
              </w:numPr>
              <w:tabs>
                <w:tab w:val="left" w:pos="266"/>
              </w:tabs>
              <w:spacing w:before="1"/>
              <w:ind w:right="130"/>
              <w:rPr>
                <w:lang w:val="en-US"/>
              </w:rPr>
            </w:pPr>
            <w:r w:rsidRPr="007F746B">
              <w:rPr>
                <w:lang w:val="en-US"/>
              </w:rPr>
              <w:t>Lab based assignments (20%)</w:t>
            </w:r>
          </w:p>
          <w:p w14:paraId="2CCDEE68" w14:textId="12FACDA8" w:rsidR="00306985" w:rsidRPr="007F746B" w:rsidRDefault="00306985" w:rsidP="007F746B">
            <w:pPr>
              <w:pStyle w:val="TableParagraph"/>
              <w:tabs>
                <w:tab w:val="left" w:pos="321"/>
              </w:tabs>
              <w:ind w:left="266" w:right="128"/>
              <w:rPr>
                <w:lang w:val="en-US"/>
              </w:rPr>
            </w:pPr>
          </w:p>
        </w:tc>
      </w:tr>
    </w:tbl>
    <w:p w14:paraId="142A0F0E" w14:textId="77777777" w:rsidR="00306985" w:rsidRPr="006D1D8A" w:rsidRDefault="00306985" w:rsidP="00306985">
      <w:pPr>
        <w:pStyle w:val="a4"/>
        <w:tabs>
          <w:tab w:val="left" w:pos="941"/>
        </w:tabs>
        <w:ind w:firstLine="0"/>
        <w:jc w:val="right"/>
        <w:rPr>
          <w:b/>
          <w:lang w:val="en-US"/>
        </w:rPr>
      </w:pPr>
    </w:p>
    <w:p w14:paraId="11FFC483" w14:textId="54FD4AC3" w:rsidR="00306985" w:rsidRDefault="00306985" w:rsidP="00EE60C2">
      <w:pPr>
        <w:pStyle w:val="a4"/>
        <w:numPr>
          <w:ilvl w:val="0"/>
          <w:numId w:val="6"/>
        </w:numPr>
        <w:tabs>
          <w:tab w:val="left" w:pos="941"/>
        </w:tabs>
        <w:jc w:val="left"/>
        <w:rPr>
          <w:b/>
        </w:rPr>
      </w:pPr>
      <w:r>
        <w:rPr>
          <w:b/>
        </w:rPr>
        <w:t>ATTACHED</w:t>
      </w:r>
      <w:r>
        <w:rPr>
          <w:b/>
          <w:spacing w:val="-4"/>
        </w:rPr>
        <w:t xml:space="preserve"> </w:t>
      </w:r>
      <w:r>
        <w:rPr>
          <w:b/>
        </w:rPr>
        <w:t>BIBLIOGRAPHY</w:t>
      </w:r>
    </w:p>
    <w:p w14:paraId="6135B2E8" w14:textId="14910C18" w:rsidR="00B57F8B" w:rsidRPr="00A10E9C" w:rsidRDefault="00306985">
      <w:pPr>
        <w:rPr>
          <w:rFonts w:ascii="Times New Roman"/>
          <w:sz w:val="18"/>
          <w:lang w:val="en-US"/>
        </w:rPr>
        <w:sectPr w:rsidR="00B57F8B" w:rsidRPr="00A10E9C">
          <w:pgSz w:w="11910" w:h="16840"/>
          <w:pgMar w:top="1380" w:right="1620" w:bottom="280" w:left="1580" w:header="720" w:footer="720" w:gutter="0"/>
          <w:cols w:space="720"/>
        </w:sectPr>
      </w:pPr>
      <w:r>
        <w:rPr>
          <w:noProof/>
        </w:rPr>
        <mc:AlternateContent>
          <mc:Choice Requires="wps">
            <w:drawing>
              <wp:anchor distT="0" distB="0" distL="0" distR="0" simplePos="0" relativeHeight="487589888" behindDoc="1" locked="0" layoutInCell="1" allowOverlap="1" wp14:anchorId="1B89BBFA" wp14:editId="6D24DC68">
                <wp:simplePos x="0" y="0"/>
                <wp:positionH relativeFrom="page">
                  <wp:posOffset>1167130</wp:posOffset>
                </wp:positionH>
                <wp:positionV relativeFrom="paragraph">
                  <wp:posOffset>200025</wp:posOffset>
                </wp:positionV>
                <wp:extent cx="5380990" cy="1706245"/>
                <wp:effectExtent l="0" t="0" r="1651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0990" cy="1706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E58FA" w14:textId="77777777" w:rsidR="006E5CF9" w:rsidRDefault="006E5CF9" w:rsidP="006D1D8A">
                            <w:pPr>
                              <w:widowControl/>
                              <w:autoSpaceDE/>
                              <w:autoSpaceDN/>
                              <w:ind w:left="321" w:hanging="219"/>
                              <w:contextualSpacing/>
                              <w:jc w:val="both"/>
                            </w:pPr>
                          </w:p>
                          <w:p w14:paraId="6F5802CB" w14:textId="08BF5D66" w:rsidR="006E5CF9" w:rsidRPr="006E5CF9" w:rsidRDefault="006E5CF9" w:rsidP="006E5CF9">
                            <w:pPr>
                              <w:pStyle w:val="a4"/>
                              <w:widowControl/>
                              <w:numPr>
                                <w:ilvl w:val="0"/>
                                <w:numId w:val="1"/>
                              </w:numPr>
                              <w:autoSpaceDE/>
                              <w:autoSpaceDN/>
                              <w:contextualSpacing/>
                              <w:rPr>
                                <w:rFonts w:asciiTheme="minorHAnsi" w:eastAsiaTheme="minorEastAsia" w:hAnsiTheme="minorHAnsi" w:cstheme="minorHAnsi"/>
                                <w:color w:val="000000" w:themeColor="text1"/>
                                <w:lang w:val="en-US"/>
                              </w:rPr>
                            </w:pPr>
                            <w:r w:rsidRPr="006E5CF9">
                              <w:rPr>
                                <w:rFonts w:asciiTheme="minorHAnsi" w:hAnsiTheme="minorHAnsi" w:cstheme="minorHAnsi"/>
                                <w:color w:val="000000"/>
                                <w:lang w:val="en-US"/>
                              </w:rPr>
                              <w:t xml:space="preserve">Spark A, </w:t>
                            </w:r>
                            <w:r w:rsidRPr="006E5CF9">
                              <w:rPr>
                                <w:rFonts w:asciiTheme="minorHAnsi" w:hAnsiTheme="minorHAnsi" w:cstheme="minorHAnsi"/>
                                <w:color w:val="000000"/>
                                <w:lang w:val="en-US"/>
                              </w:rPr>
                              <w:t>Dinour LM, Obenchain J. Nutrition in Public Health, Principles, Policies, and Practice. Published by CRC Press, ISBN: 978-14665-8994-0.</w:t>
                            </w:r>
                          </w:p>
                          <w:p w14:paraId="3F55A49F" w14:textId="77777777" w:rsidR="006E5CF9" w:rsidRPr="006E5CF9" w:rsidRDefault="006E5CF9" w:rsidP="006E5CF9">
                            <w:pPr>
                              <w:pStyle w:val="a4"/>
                              <w:widowControl/>
                              <w:numPr>
                                <w:ilvl w:val="0"/>
                                <w:numId w:val="1"/>
                              </w:numPr>
                              <w:autoSpaceDE/>
                              <w:autoSpaceDN/>
                              <w:spacing w:before="0"/>
                              <w:contextualSpacing/>
                              <w:jc w:val="both"/>
                              <w:rPr>
                                <w:rFonts w:asciiTheme="minorHAnsi" w:eastAsiaTheme="minorEastAsia" w:hAnsiTheme="minorHAnsi" w:cstheme="minorHAnsi"/>
                                <w:color w:val="000000" w:themeColor="text1"/>
                                <w:lang w:val="en-US"/>
                              </w:rPr>
                            </w:pPr>
                            <w:r w:rsidRPr="006E5CF9">
                              <w:rPr>
                                <w:rFonts w:asciiTheme="minorHAnsi" w:hAnsiTheme="minorHAnsi" w:cstheme="minorHAnsi"/>
                                <w:lang w:val="en-US"/>
                              </w:rPr>
                              <w:t xml:space="preserve">Online class material (PowerPoints). </w:t>
                            </w:r>
                          </w:p>
                          <w:p w14:paraId="473E653B" w14:textId="116A8AA5" w:rsidR="006E5CF9" w:rsidRPr="006E5CF9" w:rsidRDefault="006E5CF9" w:rsidP="006E5CF9">
                            <w:pPr>
                              <w:pStyle w:val="a4"/>
                              <w:widowControl/>
                              <w:numPr>
                                <w:ilvl w:val="0"/>
                                <w:numId w:val="1"/>
                              </w:numPr>
                              <w:autoSpaceDE/>
                              <w:autoSpaceDN/>
                              <w:spacing w:before="0"/>
                              <w:contextualSpacing/>
                              <w:jc w:val="both"/>
                              <w:rPr>
                                <w:rFonts w:asciiTheme="minorHAnsi" w:eastAsiaTheme="minorEastAsia" w:hAnsiTheme="minorHAnsi" w:cstheme="minorHAnsi"/>
                                <w:color w:val="000000" w:themeColor="text1"/>
                                <w:lang w:val="en-US"/>
                              </w:rPr>
                            </w:pPr>
                            <w:r w:rsidRPr="006E5CF9">
                              <w:rPr>
                                <w:rFonts w:asciiTheme="minorHAnsi" w:eastAsia="Times New Roman" w:hAnsiTheme="minorHAnsi" w:cstheme="minorHAnsi"/>
                                <w:color w:val="000000" w:themeColor="text1"/>
                                <w:lang w:val="en-US"/>
                              </w:rPr>
                              <w:t>Walter Willett, Nutritional Epidemiology, 3rd Edition, Oxford University Press, 2012. Margetts and Nelson, Design Concepts in Nutritional Epidemiology, 2nd Edition, Oxford University Press, 1997</w:t>
                            </w:r>
                          </w:p>
                          <w:p w14:paraId="108FC3FE" w14:textId="3FBE58C2" w:rsidR="006E5CF9" w:rsidRPr="006E5CF9" w:rsidRDefault="006E5CF9" w:rsidP="006E5CF9">
                            <w:pPr>
                              <w:pStyle w:val="a3"/>
                              <w:tabs>
                                <w:tab w:val="left" w:pos="386"/>
                              </w:tabs>
                              <w:ind w:right="100"/>
                              <w:rPr>
                                <w:rFonts w:asciiTheme="minorHAnsi" w:hAnsiTheme="minorHAnsi" w:cstheme="minorHAnsi"/>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BBFA" id="Text Box 2" o:spid="_x0000_s1027" type="#_x0000_t202" style="position:absolute;margin-left:91.9pt;margin-top:15.75pt;width:423.7pt;height:134.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" filled="f" strokeweight=".48pt">
                <v:path arrowok="t"/>
                <v:textbox inset="0,0,0,0">
                  <w:txbxContent>
                    <w:p w14:paraId="4CCE58FA" w14:textId="77777777" w:rsidR="006E5CF9" w:rsidRDefault="006E5CF9" w:rsidP="006D1D8A">
                      <w:pPr>
                        <w:widowControl/>
                        <w:autoSpaceDE/>
                        <w:autoSpaceDN/>
                        <w:ind w:left="321" w:hanging="219"/>
                        <w:contextualSpacing/>
                        <w:jc w:val="both"/>
                      </w:pPr>
                    </w:p>
                    <w:p w14:paraId="6F5802CB" w14:textId="08BF5D66" w:rsidR="006E5CF9" w:rsidRPr="006E5CF9" w:rsidRDefault="006E5CF9" w:rsidP="006E5CF9">
                      <w:pPr>
                        <w:pStyle w:val="ListParagraph"/>
                        <w:widowControl/>
                        <w:numPr>
                          <w:ilvl w:val="0"/>
                          <w:numId w:val="1"/>
                        </w:numPr>
                        <w:autoSpaceDE/>
                        <w:autoSpaceDN/>
                        <w:contextualSpacing/>
                        <w:rPr>
                          <w:rFonts w:asciiTheme="minorHAnsi" w:eastAsiaTheme="minorEastAsia" w:hAnsiTheme="minorHAnsi" w:cstheme="minorHAnsi"/>
                          <w:color w:val="000000" w:themeColor="text1"/>
                          <w:lang w:val="en-US"/>
                        </w:rPr>
                      </w:pPr>
                      <w:r w:rsidRPr="006E5CF9">
                        <w:rPr>
                          <w:rFonts w:asciiTheme="minorHAnsi" w:hAnsiTheme="minorHAnsi" w:cstheme="minorHAnsi"/>
                          <w:color w:val="000000"/>
                          <w:lang w:val="en-US"/>
                        </w:rPr>
                        <w:t xml:space="preserve">Spark A, </w:t>
                      </w:r>
                      <w:proofErr w:type="spellStart"/>
                      <w:r w:rsidRPr="006E5CF9">
                        <w:rPr>
                          <w:rFonts w:asciiTheme="minorHAnsi" w:hAnsiTheme="minorHAnsi" w:cstheme="minorHAnsi"/>
                          <w:color w:val="000000"/>
                          <w:lang w:val="en-US"/>
                        </w:rPr>
                        <w:t>Dinour</w:t>
                      </w:r>
                      <w:proofErr w:type="spellEnd"/>
                      <w:r w:rsidRPr="006E5CF9">
                        <w:rPr>
                          <w:rFonts w:asciiTheme="minorHAnsi" w:hAnsiTheme="minorHAnsi" w:cstheme="minorHAnsi"/>
                          <w:color w:val="000000"/>
                          <w:lang w:val="en-US"/>
                        </w:rPr>
                        <w:t xml:space="preserve"> LM, </w:t>
                      </w:r>
                      <w:proofErr w:type="spellStart"/>
                      <w:r w:rsidRPr="006E5CF9">
                        <w:rPr>
                          <w:rFonts w:asciiTheme="minorHAnsi" w:hAnsiTheme="minorHAnsi" w:cstheme="minorHAnsi"/>
                          <w:color w:val="000000"/>
                          <w:lang w:val="en-US"/>
                        </w:rPr>
                        <w:t>Obenchain</w:t>
                      </w:r>
                      <w:proofErr w:type="spellEnd"/>
                      <w:r w:rsidRPr="006E5CF9">
                        <w:rPr>
                          <w:rFonts w:asciiTheme="minorHAnsi" w:hAnsiTheme="minorHAnsi" w:cstheme="minorHAnsi"/>
                          <w:color w:val="000000"/>
                          <w:lang w:val="en-US"/>
                        </w:rPr>
                        <w:t xml:space="preserve"> J. Nutrition in Public Health, Principles, Policies, and Practice. Published by CRC Press, ISBN: 978-14665-8994-0.</w:t>
                      </w:r>
                    </w:p>
                    <w:p w14:paraId="3F55A49F" w14:textId="77777777" w:rsidR="006E5CF9" w:rsidRPr="006E5CF9" w:rsidRDefault="006E5CF9" w:rsidP="006E5CF9">
                      <w:pPr>
                        <w:pStyle w:val="ListParagraph"/>
                        <w:widowControl/>
                        <w:numPr>
                          <w:ilvl w:val="0"/>
                          <w:numId w:val="1"/>
                        </w:numPr>
                        <w:autoSpaceDE/>
                        <w:autoSpaceDN/>
                        <w:spacing w:before="0"/>
                        <w:contextualSpacing/>
                        <w:jc w:val="both"/>
                        <w:rPr>
                          <w:rFonts w:asciiTheme="minorHAnsi" w:eastAsiaTheme="minorEastAsia" w:hAnsiTheme="minorHAnsi" w:cstheme="minorHAnsi"/>
                          <w:color w:val="000000" w:themeColor="text1"/>
                          <w:lang w:val="en-US"/>
                        </w:rPr>
                      </w:pPr>
                      <w:r w:rsidRPr="006E5CF9">
                        <w:rPr>
                          <w:rFonts w:asciiTheme="minorHAnsi" w:hAnsiTheme="minorHAnsi" w:cstheme="minorHAnsi"/>
                          <w:lang w:val="en-US"/>
                        </w:rPr>
                        <w:t xml:space="preserve">Online class material (PowerPoints). </w:t>
                      </w:r>
                    </w:p>
                    <w:p w14:paraId="473E653B" w14:textId="116A8AA5" w:rsidR="006E5CF9" w:rsidRPr="006E5CF9" w:rsidRDefault="006E5CF9" w:rsidP="006E5CF9">
                      <w:pPr>
                        <w:pStyle w:val="ListParagraph"/>
                        <w:widowControl/>
                        <w:numPr>
                          <w:ilvl w:val="0"/>
                          <w:numId w:val="1"/>
                        </w:numPr>
                        <w:autoSpaceDE/>
                        <w:autoSpaceDN/>
                        <w:spacing w:before="0"/>
                        <w:contextualSpacing/>
                        <w:jc w:val="both"/>
                        <w:rPr>
                          <w:rFonts w:asciiTheme="minorHAnsi" w:eastAsiaTheme="minorEastAsia" w:hAnsiTheme="minorHAnsi" w:cstheme="minorHAnsi"/>
                          <w:color w:val="000000" w:themeColor="text1"/>
                          <w:lang w:val="en-US"/>
                        </w:rPr>
                      </w:pPr>
                      <w:r w:rsidRPr="006E5CF9">
                        <w:rPr>
                          <w:rFonts w:asciiTheme="minorHAnsi" w:eastAsia="Times New Roman" w:hAnsiTheme="minorHAnsi" w:cstheme="minorHAnsi"/>
                          <w:color w:val="000000" w:themeColor="text1"/>
                          <w:lang w:val="en-US"/>
                        </w:rPr>
                        <w:t>Walter Willett, Nutritional Epidemiology, 3rd Edition, Oxford University Press, 2012. Margetts and Nelson, Design Concepts in Nutritional Epidemiology, 2nd Edition, Oxford University Press, 1997</w:t>
                      </w:r>
                    </w:p>
                    <w:p w14:paraId="108FC3FE" w14:textId="3FBE58C2" w:rsidR="006E5CF9" w:rsidRPr="006E5CF9" w:rsidRDefault="006E5CF9" w:rsidP="006E5CF9">
                      <w:pPr>
                        <w:pStyle w:val="BodyText"/>
                        <w:tabs>
                          <w:tab w:val="left" w:pos="386"/>
                        </w:tabs>
                        <w:ind w:right="100"/>
                        <w:rPr>
                          <w:rFonts w:asciiTheme="minorHAnsi" w:hAnsiTheme="minorHAnsi" w:cstheme="minorHAnsi"/>
                          <w:lang w:val="en-US"/>
                        </w:rPr>
                      </w:pPr>
                    </w:p>
                  </w:txbxContent>
                </v:textbox>
                <w10:wrap type="topAndBottom" anchorx="page"/>
              </v:shape>
            </w:pict>
          </mc:Fallback>
        </mc:AlternateContent>
      </w:r>
    </w:p>
    <w:p w14:paraId="6086973B" w14:textId="77777777" w:rsidR="00B57F8B" w:rsidRPr="00D3194F" w:rsidRDefault="00B57F8B">
      <w:pPr>
        <w:rPr>
          <w:b/>
          <w:sz w:val="20"/>
          <w:lang w:val="en-US"/>
        </w:rPr>
      </w:pPr>
    </w:p>
    <w:p w14:paraId="26649B7C" w14:textId="77777777" w:rsidR="00B57F8B" w:rsidRPr="00D3194F" w:rsidRDefault="00B57F8B">
      <w:pPr>
        <w:rPr>
          <w:b/>
          <w:sz w:val="20"/>
          <w:lang w:val="en-US"/>
        </w:rPr>
      </w:pPr>
    </w:p>
    <w:p w14:paraId="7CADB0D8" w14:textId="77777777" w:rsidR="00B57F8B" w:rsidRPr="00D3194F" w:rsidRDefault="00B57F8B">
      <w:pPr>
        <w:rPr>
          <w:b/>
          <w:sz w:val="20"/>
          <w:lang w:val="en-US"/>
        </w:rPr>
      </w:pPr>
    </w:p>
    <w:p w14:paraId="26F04221" w14:textId="611C4CD7" w:rsidR="00B57F8B" w:rsidRDefault="00B57F8B">
      <w:pPr>
        <w:spacing w:before="6"/>
        <w:rPr>
          <w:b/>
          <w:sz w:val="16"/>
        </w:rPr>
      </w:pPr>
    </w:p>
    <w:sectPr w:rsidR="00B57F8B">
      <w:pgSz w:w="11910" w:h="16840"/>
      <w:pgMar w:top="1420" w:right="1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BoldItalic">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62F"/>
    <w:multiLevelType w:val="hybridMultilevel"/>
    <w:tmpl w:val="8390B2B0"/>
    <w:lvl w:ilvl="0" w:tplc="A3185A9C">
      <w:start w:val="1"/>
      <w:numFmt w:val="upperRoman"/>
      <w:lvlText w:val="%1."/>
      <w:lvlJc w:val="left"/>
      <w:pPr>
        <w:ind w:left="427" w:hanging="161"/>
        <w:jc w:val="left"/>
      </w:pPr>
      <w:rPr>
        <w:rFonts w:ascii="Calibri" w:eastAsia="Calibri" w:hAnsi="Calibri" w:cs="Calibri"/>
        <w:w w:val="100"/>
        <w:sz w:val="22"/>
        <w:szCs w:val="22"/>
        <w:lang w:val="el-GR" w:eastAsia="en-US" w:bidi="ar-SA"/>
      </w:rPr>
    </w:lvl>
    <w:lvl w:ilvl="1" w:tplc="5CF210FE">
      <w:numFmt w:val="bullet"/>
      <w:lvlText w:val="•"/>
      <w:lvlJc w:val="left"/>
      <w:pPr>
        <w:ind w:left="927" w:hanging="161"/>
      </w:pPr>
      <w:rPr>
        <w:rFonts w:hint="default"/>
        <w:lang w:val="el-GR" w:eastAsia="en-US" w:bidi="ar-SA"/>
      </w:rPr>
    </w:lvl>
    <w:lvl w:ilvl="2" w:tplc="4CF23762">
      <w:numFmt w:val="bullet"/>
      <w:lvlText w:val="•"/>
      <w:lvlJc w:val="left"/>
      <w:pPr>
        <w:ind w:left="1433" w:hanging="161"/>
      </w:pPr>
      <w:rPr>
        <w:rFonts w:hint="default"/>
        <w:lang w:val="el-GR" w:eastAsia="en-US" w:bidi="ar-SA"/>
      </w:rPr>
    </w:lvl>
    <w:lvl w:ilvl="3" w:tplc="39B06894">
      <w:numFmt w:val="bullet"/>
      <w:lvlText w:val="•"/>
      <w:lvlJc w:val="left"/>
      <w:pPr>
        <w:ind w:left="1938" w:hanging="161"/>
      </w:pPr>
      <w:rPr>
        <w:rFonts w:hint="default"/>
        <w:lang w:val="el-GR" w:eastAsia="en-US" w:bidi="ar-SA"/>
      </w:rPr>
    </w:lvl>
    <w:lvl w:ilvl="4" w:tplc="778E1296">
      <w:numFmt w:val="bullet"/>
      <w:lvlText w:val="•"/>
      <w:lvlJc w:val="left"/>
      <w:pPr>
        <w:ind w:left="2444" w:hanging="161"/>
      </w:pPr>
      <w:rPr>
        <w:rFonts w:hint="default"/>
        <w:lang w:val="el-GR" w:eastAsia="en-US" w:bidi="ar-SA"/>
      </w:rPr>
    </w:lvl>
    <w:lvl w:ilvl="5" w:tplc="89109FC8">
      <w:numFmt w:val="bullet"/>
      <w:lvlText w:val="•"/>
      <w:lvlJc w:val="left"/>
      <w:pPr>
        <w:ind w:left="2950" w:hanging="161"/>
      </w:pPr>
      <w:rPr>
        <w:rFonts w:hint="default"/>
        <w:lang w:val="el-GR" w:eastAsia="en-US" w:bidi="ar-SA"/>
      </w:rPr>
    </w:lvl>
    <w:lvl w:ilvl="6" w:tplc="38D820B0">
      <w:numFmt w:val="bullet"/>
      <w:lvlText w:val="•"/>
      <w:lvlJc w:val="left"/>
      <w:pPr>
        <w:ind w:left="3455" w:hanging="161"/>
      </w:pPr>
      <w:rPr>
        <w:rFonts w:hint="default"/>
        <w:lang w:val="el-GR" w:eastAsia="en-US" w:bidi="ar-SA"/>
      </w:rPr>
    </w:lvl>
    <w:lvl w:ilvl="7" w:tplc="81868B82">
      <w:numFmt w:val="bullet"/>
      <w:lvlText w:val="•"/>
      <w:lvlJc w:val="left"/>
      <w:pPr>
        <w:ind w:left="3961" w:hanging="161"/>
      </w:pPr>
      <w:rPr>
        <w:rFonts w:hint="default"/>
        <w:lang w:val="el-GR" w:eastAsia="en-US" w:bidi="ar-SA"/>
      </w:rPr>
    </w:lvl>
    <w:lvl w:ilvl="8" w:tplc="777E9A5A">
      <w:numFmt w:val="bullet"/>
      <w:lvlText w:val="•"/>
      <w:lvlJc w:val="left"/>
      <w:pPr>
        <w:ind w:left="4466" w:hanging="161"/>
      </w:pPr>
      <w:rPr>
        <w:rFonts w:hint="default"/>
        <w:lang w:val="el-GR" w:eastAsia="en-US" w:bidi="ar-SA"/>
      </w:rPr>
    </w:lvl>
  </w:abstractNum>
  <w:abstractNum w:abstractNumId="1" w15:restartNumberingAfterBreak="0">
    <w:nsid w:val="0E9637A2"/>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C22775F"/>
    <w:multiLevelType w:val="hybridMultilevel"/>
    <w:tmpl w:val="34C6E284"/>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4"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73C52"/>
    <w:multiLevelType w:val="hybridMultilevel"/>
    <w:tmpl w:val="B48E4592"/>
    <w:lvl w:ilvl="0" w:tplc="889C6F5C">
      <w:numFmt w:val="bullet"/>
      <w:lvlText w:val="•"/>
      <w:lvlJc w:val="left"/>
      <w:pPr>
        <w:ind w:left="419" w:hanging="219"/>
      </w:pPr>
      <w:rPr>
        <w:rFonts w:hint="default"/>
        <w:w w:val="130"/>
        <w:lang w:val="el-GR" w:eastAsia="en-US" w:bidi="ar-SA"/>
      </w:rPr>
    </w:lvl>
    <w:lvl w:ilvl="1" w:tplc="781C52A6">
      <w:numFmt w:val="bullet"/>
      <w:lvlText w:val="•"/>
      <w:lvlJc w:val="left"/>
      <w:pPr>
        <w:ind w:left="1224" w:hanging="219"/>
      </w:pPr>
      <w:rPr>
        <w:rFonts w:hint="default"/>
        <w:lang w:val="el-GR" w:eastAsia="en-US" w:bidi="ar-SA"/>
      </w:rPr>
    </w:lvl>
    <w:lvl w:ilvl="2" w:tplc="19A8B5E8">
      <w:numFmt w:val="bullet"/>
      <w:lvlText w:val="•"/>
      <w:lvlJc w:val="left"/>
      <w:pPr>
        <w:ind w:left="2028" w:hanging="219"/>
      </w:pPr>
      <w:rPr>
        <w:rFonts w:hint="default"/>
        <w:lang w:val="el-GR" w:eastAsia="en-US" w:bidi="ar-SA"/>
      </w:rPr>
    </w:lvl>
    <w:lvl w:ilvl="3" w:tplc="3864AF4E">
      <w:numFmt w:val="bullet"/>
      <w:lvlText w:val="•"/>
      <w:lvlJc w:val="left"/>
      <w:pPr>
        <w:ind w:left="2833" w:hanging="219"/>
      </w:pPr>
      <w:rPr>
        <w:rFonts w:hint="default"/>
        <w:lang w:val="el-GR" w:eastAsia="en-US" w:bidi="ar-SA"/>
      </w:rPr>
    </w:lvl>
    <w:lvl w:ilvl="4" w:tplc="E3781474">
      <w:numFmt w:val="bullet"/>
      <w:lvlText w:val="•"/>
      <w:lvlJc w:val="left"/>
      <w:pPr>
        <w:ind w:left="3637" w:hanging="219"/>
      </w:pPr>
      <w:rPr>
        <w:rFonts w:hint="default"/>
        <w:lang w:val="el-GR" w:eastAsia="en-US" w:bidi="ar-SA"/>
      </w:rPr>
    </w:lvl>
    <w:lvl w:ilvl="5" w:tplc="2772BB0A">
      <w:numFmt w:val="bullet"/>
      <w:lvlText w:val="•"/>
      <w:lvlJc w:val="left"/>
      <w:pPr>
        <w:ind w:left="4442" w:hanging="219"/>
      </w:pPr>
      <w:rPr>
        <w:rFonts w:hint="default"/>
        <w:lang w:val="el-GR" w:eastAsia="en-US" w:bidi="ar-SA"/>
      </w:rPr>
    </w:lvl>
    <w:lvl w:ilvl="6" w:tplc="FC387822">
      <w:numFmt w:val="bullet"/>
      <w:lvlText w:val="•"/>
      <w:lvlJc w:val="left"/>
      <w:pPr>
        <w:ind w:left="5246" w:hanging="219"/>
      </w:pPr>
      <w:rPr>
        <w:rFonts w:hint="default"/>
        <w:lang w:val="el-GR" w:eastAsia="en-US" w:bidi="ar-SA"/>
      </w:rPr>
    </w:lvl>
    <w:lvl w:ilvl="7" w:tplc="4C748F3E">
      <w:numFmt w:val="bullet"/>
      <w:lvlText w:val="•"/>
      <w:lvlJc w:val="left"/>
      <w:pPr>
        <w:ind w:left="6050" w:hanging="219"/>
      </w:pPr>
      <w:rPr>
        <w:rFonts w:hint="default"/>
        <w:lang w:val="el-GR" w:eastAsia="en-US" w:bidi="ar-SA"/>
      </w:rPr>
    </w:lvl>
    <w:lvl w:ilvl="8" w:tplc="BE1A7B38">
      <w:numFmt w:val="bullet"/>
      <w:lvlText w:val="•"/>
      <w:lvlJc w:val="left"/>
      <w:pPr>
        <w:ind w:left="6855" w:hanging="219"/>
      </w:pPr>
      <w:rPr>
        <w:rFonts w:hint="default"/>
        <w:lang w:val="el-GR" w:eastAsia="en-US" w:bidi="ar-SA"/>
      </w:rPr>
    </w:lvl>
  </w:abstractNum>
  <w:abstractNum w:abstractNumId="6" w15:restartNumberingAfterBreak="0">
    <w:nsid w:val="331A28C5"/>
    <w:multiLevelType w:val="hybridMultilevel"/>
    <w:tmpl w:val="953A3C5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58130D4F"/>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8" w15:restartNumberingAfterBreak="0">
    <w:nsid w:val="5BA8123B"/>
    <w:multiLevelType w:val="hybridMultilevel"/>
    <w:tmpl w:val="7B4EBCDE"/>
    <w:lvl w:ilvl="0" w:tplc="9C9A6B34">
      <w:start w:val="1"/>
      <w:numFmt w:val="decimal"/>
      <w:lvlText w:val="(%1)"/>
      <w:lvlJc w:val="left"/>
      <w:pPr>
        <w:ind w:left="578" w:hanging="358"/>
        <w:jc w:val="right"/>
      </w:pPr>
      <w:rPr>
        <w:rFonts w:ascii="Calibri" w:eastAsia="Calibri" w:hAnsi="Calibri" w:cs="Calibri" w:hint="default"/>
        <w:b/>
        <w:bCs/>
        <w:w w:val="100"/>
        <w:sz w:val="22"/>
        <w:szCs w:val="22"/>
        <w:lang w:val="el-GR" w:eastAsia="en-US" w:bidi="ar-SA"/>
      </w:rPr>
    </w:lvl>
    <w:lvl w:ilvl="1" w:tplc="18D88A90">
      <w:numFmt w:val="bullet"/>
      <w:lvlText w:val="•"/>
      <w:lvlJc w:val="left"/>
      <w:pPr>
        <w:ind w:left="1392" w:hanging="358"/>
      </w:pPr>
      <w:rPr>
        <w:rFonts w:hint="default"/>
        <w:lang w:val="el-GR" w:eastAsia="en-US" w:bidi="ar-SA"/>
      </w:rPr>
    </w:lvl>
    <w:lvl w:ilvl="2" w:tplc="4E40678E">
      <w:numFmt w:val="bullet"/>
      <w:lvlText w:val="•"/>
      <w:lvlJc w:val="left"/>
      <w:pPr>
        <w:ind w:left="2205" w:hanging="358"/>
      </w:pPr>
      <w:rPr>
        <w:rFonts w:hint="default"/>
        <w:lang w:val="el-GR" w:eastAsia="en-US" w:bidi="ar-SA"/>
      </w:rPr>
    </w:lvl>
    <w:lvl w:ilvl="3" w:tplc="4D82C972">
      <w:numFmt w:val="bullet"/>
      <w:lvlText w:val="•"/>
      <w:lvlJc w:val="left"/>
      <w:pPr>
        <w:ind w:left="3017" w:hanging="358"/>
      </w:pPr>
      <w:rPr>
        <w:rFonts w:hint="default"/>
        <w:lang w:val="el-GR" w:eastAsia="en-US" w:bidi="ar-SA"/>
      </w:rPr>
    </w:lvl>
    <w:lvl w:ilvl="4" w:tplc="C8D2A46A">
      <w:numFmt w:val="bullet"/>
      <w:lvlText w:val="•"/>
      <w:lvlJc w:val="left"/>
      <w:pPr>
        <w:ind w:left="3830" w:hanging="358"/>
      </w:pPr>
      <w:rPr>
        <w:rFonts w:hint="default"/>
        <w:lang w:val="el-GR" w:eastAsia="en-US" w:bidi="ar-SA"/>
      </w:rPr>
    </w:lvl>
    <w:lvl w:ilvl="5" w:tplc="29B69D50">
      <w:numFmt w:val="bullet"/>
      <w:lvlText w:val="•"/>
      <w:lvlJc w:val="left"/>
      <w:pPr>
        <w:ind w:left="4643" w:hanging="358"/>
      </w:pPr>
      <w:rPr>
        <w:rFonts w:hint="default"/>
        <w:lang w:val="el-GR" w:eastAsia="en-US" w:bidi="ar-SA"/>
      </w:rPr>
    </w:lvl>
    <w:lvl w:ilvl="6" w:tplc="8AA42490">
      <w:numFmt w:val="bullet"/>
      <w:lvlText w:val="•"/>
      <w:lvlJc w:val="left"/>
      <w:pPr>
        <w:ind w:left="5455" w:hanging="358"/>
      </w:pPr>
      <w:rPr>
        <w:rFonts w:hint="default"/>
        <w:lang w:val="el-GR" w:eastAsia="en-US" w:bidi="ar-SA"/>
      </w:rPr>
    </w:lvl>
    <w:lvl w:ilvl="7" w:tplc="0B506290">
      <w:numFmt w:val="bullet"/>
      <w:lvlText w:val="•"/>
      <w:lvlJc w:val="left"/>
      <w:pPr>
        <w:ind w:left="6268" w:hanging="358"/>
      </w:pPr>
      <w:rPr>
        <w:rFonts w:hint="default"/>
        <w:lang w:val="el-GR" w:eastAsia="en-US" w:bidi="ar-SA"/>
      </w:rPr>
    </w:lvl>
    <w:lvl w:ilvl="8" w:tplc="A5ECEC42">
      <w:numFmt w:val="bullet"/>
      <w:lvlText w:val="•"/>
      <w:lvlJc w:val="left"/>
      <w:pPr>
        <w:ind w:left="7081" w:hanging="358"/>
      </w:pPr>
      <w:rPr>
        <w:rFonts w:hint="default"/>
        <w:lang w:val="el-GR" w:eastAsia="en-US" w:bidi="ar-SA"/>
      </w:rPr>
    </w:lvl>
  </w:abstractNum>
  <w:abstractNum w:abstractNumId="9" w15:restartNumberingAfterBreak="0">
    <w:nsid w:val="6011446B"/>
    <w:multiLevelType w:val="hybridMultilevel"/>
    <w:tmpl w:val="F1E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D2C37"/>
    <w:multiLevelType w:val="hybridMultilevel"/>
    <w:tmpl w:val="E43202D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1" w15:restartNumberingAfterBreak="0">
    <w:nsid w:val="70A52FFC"/>
    <w:multiLevelType w:val="hybridMultilevel"/>
    <w:tmpl w:val="29EA5000"/>
    <w:lvl w:ilvl="0" w:tplc="60A2903C">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CF020B5C">
      <w:numFmt w:val="bullet"/>
      <w:lvlText w:val="•"/>
      <w:lvlJc w:val="left"/>
      <w:pPr>
        <w:ind w:left="1134" w:hanging="219"/>
      </w:pPr>
      <w:rPr>
        <w:rFonts w:hint="default"/>
        <w:lang w:val="el-GR" w:eastAsia="en-US" w:bidi="ar-SA"/>
      </w:rPr>
    </w:lvl>
    <w:lvl w:ilvl="2" w:tplc="35BE1A3C">
      <w:numFmt w:val="bullet"/>
      <w:lvlText w:val="•"/>
      <w:lvlJc w:val="left"/>
      <w:pPr>
        <w:ind w:left="1948" w:hanging="219"/>
      </w:pPr>
      <w:rPr>
        <w:rFonts w:hint="default"/>
        <w:lang w:val="el-GR" w:eastAsia="en-US" w:bidi="ar-SA"/>
      </w:rPr>
    </w:lvl>
    <w:lvl w:ilvl="3" w:tplc="E59E6FC4">
      <w:numFmt w:val="bullet"/>
      <w:lvlText w:val="•"/>
      <w:lvlJc w:val="left"/>
      <w:pPr>
        <w:ind w:left="2763" w:hanging="219"/>
      </w:pPr>
      <w:rPr>
        <w:rFonts w:hint="default"/>
        <w:lang w:val="el-GR" w:eastAsia="en-US" w:bidi="ar-SA"/>
      </w:rPr>
    </w:lvl>
    <w:lvl w:ilvl="4" w:tplc="15B887C8">
      <w:numFmt w:val="bullet"/>
      <w:lvlText w:val="•"/>
      <w:lvlJc w:val="left"/>
      <w:pPr>
        <w:ind w:left="3577" w:hanging="219"/>
      </w:pPr>
      <w:rPr>
        <w:rFonts w:hint="default"/>
        <w:lang w:val="el-GR" w:eastAsia="en-US" w:bidi="ar-SA"/>
      </w:rPr>
    </w:lvl>
    <w:lvl w:ilvl="5" w:tplc="71D226D6">
      <w:numFmt w:val="bullet"/>
      <w:lvlText w:val="•"/>
      <w:lvlJc w:val="left"/>
      <w:pPr>
        <w:ind w:left="4391" w:hanging="219"/>
      </w:pPr>
      <w:rPr>
        <w:rFonts w:hint="default"/>
        <w:lang w:val="el-GR" w:eastAsia="en-US" w:bidi="ar-SA"/>
      </w:rPr>
    </w:lvl>
    <w:lvl w:ilvl="6" w:tplc="25720B04">
      <w:numFmt w:val="bullet"/>
      <w:lvlText w:val="•"/>
      <w:lvlJc w:val="left"/>
      <w:pPr>
        <w:ind w:left="5206" w:hanging="219"/>
      </w:pPr>
      <w:rPr>
        <w:rFonts w:hint="default"/>
        <w:lang w:val="el-GR" w:eastAsia="en-US" w:bidi="ar-SA"/>
      </w:rPr>
    </w:lvl>
    <w:lvl w:ilvl="7" w:tplc="F78AED16">
      <w:numFmt w:val="bullet"/>
      <w:lvlText w:val="•"/>
      <w:lvlJc w:val="left"/>
      <w:pPr>
        <w:ind w:left="6020" w:hanging="219"/>
      </w:pPr>
      <w:rPr>
        <w:rFonts w:hint="default"/>
        <w:lang w:val="el-GR" w:eastAsia="en-US" w:bidi="ar-SA"/>
      </w:rPr>
    </w:lvl>
    <w:lvl w:ilvl="8" w:tplc="113EC39E">
      <w:numFmt w:val="bullet"/>
      <w:lvlText w:val="•"/>
      <w:lvlJc w:val="left"/>
      <w:pPr>
        <w:ind w:left="6835" w:hanging="219"/>
      </w:pPr>
      <w:rPr>
        <w:rFonts w:hint="default"/>
        <w:lang w:val="el-GR" w:eastAsia="en-US" w:bidi="ar-SA"/>
      </w:rPr>
    </w:lvl>
  </w:abstractNum>
  <w:abstractNum w:abstractNumId="12" w15:restartNumberingAfterBreak="0">
    <w:nsid w:val="7F6E02D2"/>
    <w:multiLevelType w:val="hybridMultilevel"/>
    <w:tmpl w:val="E7A07F60"/>
    <w:lvl w:ilvl="0" w:tplc="F7F876D4">
      <w:numFmt w:val="bullet"/>
      <w:lvlText w:val="•"/>
      <w:lvlJc w:val="left"/>
      <w:pPr>
        <w:ind w:left="268" w:hanging="161"/>
      </w:pPr>
      <w:rPr>
        <w:rFonts w:ascii="Calibri" w:eastAsia="Calibri" w:hAnsi="Calibri" w:cs="Calibri" w:hint="default"/>
        <w:w w:val="100"/>
        <w:sz w:val="22"/>
        <w:szCs w:val="22"/>
        <w:lang w:val="el-GR" w:eastAsia="en-US" w:bidi="ar-SA"/>
      </w:rPr>
    </w:lvl>
    <w:lvl w:ilvl="1" w:tplc="09B609CE">
      <w:numFmt w:val="bullet"/>
      <w:lvlText w:val="•"/>
      <w:lvlJc w:val="left"/>
      <w:pPr>
        <w:ind w:left="1080" w:hanging="161"/>
      </w:pPr>
      <w:rPr>
        <w:rFonts w:hint="default"/>
        <w:lang w:val="el-GR" w:eastAsia="en-US" w:bidi="ar-SA"/>
      </w:rPr>
    </w:lvl>
    <w:lvl w:ilvl="2" w:tplc="96780832">
      <w:numFmt w:val="bullet"/>
      <w:lvlText w:val="•"/>
      <w:lvlJc w:val="left"/>
      <w:pPr>
        <w:ind w:left="1900" w:hanging="161"/>
      </w:pPr>
      <w:rPr>
        <w:rFonts w:hint="default"/>
        <w:lang w:val="el-GR" w:eastAsia="en-US" w:bidi="ar-SA"/>
      </w:rPr>
    </w:lvl>
    <w:lvl w:ilvl="3" w:tplc="DE42074C">
      <w:numFmt w:val="bullet"/>
      <w:lvlText w:val="•"/>
      <w:lvlJc w:val="left"/>
      <w:pPr>
        <w:ind w:left="2721" w:hanging="161"/>
      </w:pPr>
      <w:rPr>
        <w:rFonts w:hint="default"/>
        <w:lang w:val="el-GR" w:eastAsia="en-US" w:bidi="ar-SA"/>
      </w:rPr>
    </w:lvl>
    <w:lvl w:ilvl="4" w:tplc="4D3C8562">
      <w:numFmt w:val="bullet"/>
      <w:lvlText w:val="•"/>
      <w:lvlJc w:val="left"/>
      <w:pPr>
        <w:ind w:left="3541" w:hanging="161"/>
      </w:pPr>
      <w:rPr>
        <w:rFonts w:hint="default"/>
        <w:lang w:val="el-GR" w:eastAsia="en-US" w:bidi="ar-SA"/>
      </w:rPr>
    </w:lvl>
    <w:lvl w:ilvl="5" w:tplc="A0ECEB7C">
      <w:numFmt w:val="bullet"/>
      <w:lvlText w:val="•"/>
      <w:lvlJc w:val="left"/>
      <w:pPr>
        <w:ind w:left="4362" w:hanging="161"/>
      </w:pPr>
      <w:rPr>
        <w:rFonts w:hint="default"/>
        <w:lang w:val="el-GR" w:eastAsia="en-US" w:bidi="ar-SA"/>
      </w:rPr>
    </w:lvl>
    <w:lvl w:ilvl="6" w:tplc="753A9128">
      <w:numFmt w:val="bullet"/>
      <w:lvlText w:val="•"/>
      <w:lvlJc w:val="left"/>
      <w:pPr>
        <w:ind w:left="5182" w:hanging="161"/>
      </w:pPr>
      <w:rPr>
        <w:rFonts w:hint="default"/>
        <w:lang w:val="el-GR" w:eastAsia="en-US" w:bidi="ar-SA"/>
      </w:rPr>
    </w:lvl>
    <w:lvl w:ilvl="7" w:tplc="24D8F78A">
      <w:numFmt w:val="bullet"/>
      <w:lvlText w:val="•"/>
      <w:lvlJc w:val="left"/>
      <w:pPr>
        <w:ind w:left="6002" w:hanging="161"/>
      </w:pPr>
      <w:rPr>
        <w:rFonts w:hint="default"/>
        <w:lang w:val="el-GR" w:eastAsia="en-US" w:bidi="ar-SA"/>
      </w:rPr>
    </w:lvl>
    <w:lvl w:ilvl="8" w:tplc="FD1A6F38">
      <w:numFmt w:val="bullet"/>
      <w:lvlText w:val="•"/>
      <w:lvlJc w:val="left"/>
      <w:pPr>
        <w:ind w:left="6823" w:hanging="161"/>
      </w:pPr>
      <w:rPr>
        <w:rFonts w:hint="default"/>
        <w:lang w:val="el-GR" w:eastAsia="en-US" w:bidi="ar-SA"/>
      </w:rPr>
    </w:lvl>
  </w:abstractNum>
  <w:num w:numId="1" w16cid:durableId="199561424">
    <w:abstractNumId w:val="1"/>
  </w:num>
  <w:num w:numId="2" w16cid:durableId="1485665204">
    <w:abstractNumId w:val="0"/>
  </w:num>
  <w:num w:numId="3" w16cid:durableId="2102489390">
    <w:abstractNumId w:val="11"/>
  </w:num>
  <w:num w:numId="4" w16cid:durableId="336660455">
    <w:abstractNumId w:val="12"/>
  </w:num>
  <w:num w:numId="5" w16cid:durableId="421490226">
    <w:abstractNumId w:val="5"/>
  </w:num>
  <w:num w:numId="6" w16cid:durableId="840894611">
    <w:abstractNumId w:val="8"/>
  </w:num>
  <w:num w:numId="7" w16cid:durableId="32388147">
    <w:abstractNumId w:val="6"/>
  </w:num>
  <w:num w:numId="8" w16cid:durableId="777990245">
    <w:abstractNumId w:val="9"/>
  </w:num>
  <w:num w:numId="9" w16cid:durableId="1996760322">
    <w:abstractNumId w:val="3"/>
  </w:num>
  <w:num w:numId="10" w16cid:durableId="427699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9624447">
    <w:abstractNumId w:val="4"/>
  </w:num>
  <w:num w:numId="12" w16cid:durableId="141625655">
    <w:abstractNumId w:val="10"/>
  </w:num>
  <w:num w:numId="13" w16cid:durableId="275404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8B"/>
    <w:rsid w:val="0004679D"/>
    <w:rsid w:val="0006061F"/>
    <w:rsid w:val="000E1B92"/>
    <w:rsid w:val="00253071"/>
    <w:rsid w:val="00306985"/>
    <w:rsid w:val="00390769"/>
    <w:rsid w:val="00421962"/>
    <w:rsid w:val="004A48C6"/>
    <w:rsid w:val="004A579B"/>
    <w:rsid w:val="004F412D"/>
    <w:rsid w:val="004F763B"/>
    <w:rsid w:val="005023CE"/>
    <w:rsid w:val="00544D0E"/>
    <w:rsid w:val="00596EDF"/>
    <w:rsid w:val="005B00C3"/>
    <w:rsid w:val="005D4691"/>
    <w:rsid w:val="006620B3"/>
    <w:rsid w:val="006D1D8A"/>
    <w:rsid w:val="006E1DCA"/>
    <w:rsid w:val="006E5CF9"/>
    <w:rsid w:val="007E6D71"/>
    <w:rsid w:val="007F746B"/>
    <w:rsid w:val="008049E0"/>
    <w:rsid w:val="00863BB6"/>
    <w:rsid w:val="008C56BF"/>
    <w:rsid w:val="0090731F"/>
    <w:rsid w:val="00913F6F"/>
    <w:rsid w:val="00980398"/>
    <w:rsid w:val="009B3510"/>
    <w:rsid w:val="00A10E9C"/>
    <w:rsid w:val="00A25956"/>
    <w:rsid w:val="00A50E95"/>
    <w:rsid w:val="00A835C1"/>
    <w:rsid w:val="00AC2A24"/>
    <w:rsid w:val="00B14709"/>
    <w:rsid w:val="00B57F8B"/>
    <w:rsid w:val="00BB25D6"/>
    <w:rsid w:val="00C66BDA"/>
    <w:rsid w:val="00C833DE"/>
    <w:rsid w:val="00CC4A3D"/>
    <w:rsid w:val="00D060D6"/>
    <w:rsid w:val="00D3194F"/>
    <w:rsid w:val="00DB02FE"/>
    <w:rsid w:val="00DF032B"/>
    <w:rsid w:val="00E100B3"/>
    <w:rsid w:val="00E354CE"/>
    <w:rsid w:val="00E80BD7"/>
    <w:rsid w:val="00EE60C2"/>
    <w:rsid w:val="00EF70A5"/>
    <w:rsid w:val="00FE4772"/>
    <w:rsid w:val="00FF1E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7A14"/>
  <w15:docId w15:val="{78161FAA-FE86-0340-B527-37D4572A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56"/>
      <w:ind w:left="578" w:hanging="358"/>
    </w:pPr>
  </w:style>
  <w:style w:type="paragraph" w:customStyle="1" w:styleId="TableParagraph">
    <w:name w:val="Table Paragraph"/>
    <w:basedOn w:val="a"/>
    <w:uiPriority w:val="1"/>
    <w:qFormat/>
  </w:style>
  <w:style w:type="paragraph" w:styleId="-HTML">
    <w:name w:val="HTML Preformatted"/>
    <w:basedOn w:val="a"/>
    <w:link w:val="-HTMLChar"/>
    <w:uiPriority w:val="99"/>
    <w:semiHidden/>
    <w:unhideWhenUsed/>
    <w:rsid w:val="00FE4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FE47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hp</dc:creator>
  <cp:lastModifiedBy>Popi Karatzi</cp:lastModifiedBy>
  <cp:revision>2</cp:revision>
  <dcterms:created xsi:type="dcterms:W3CDTF">2022-06-20T12:39:00Z</dcterms:created>
  <dcterms:modified xsi:type="dcterms:W3CDTF">2022-06-20T12:39:00Z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2016</vt:lpwstr>
  </property>
  <property fmtid="{D5CDD505-2E9C-101B-9397-08002B2CF9AE}" pid="4" name="LastSaved">
    <vt:filetime>2021-02-01T00:00:00Z</vt:filetime>
  </property>
</Properties>
</file>